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258" w:rsidRPr="00930006" w:rsidRDefault="008F77DE" w:rsidP="00F30A87">
      <w:pPr>
        <w:widowControl w:val="0"/>
        <w:tabs>
          <w:tab w:val="left" w:pos="4171"/>
        </w:tabs>
        <w:autoSpaceDE w:val="0"/>
        <w:autoSpaceDN w:val="0"/>
        <w:adjustRightInd w:val="0"/>
        <w:spacing w:after="0" w:line="200" w:lineRule="exact"/>
        <w:rPr>
          <w:rFonts w:ascii="Arial" w:hAnsi="Arial" w:cs="Arial"/>
          <w:b/>
          <w:bCs/>
          <w:sz w:val="24"/>
          <w:szCs w:val="24"/>
        </w:rPr>
      </w:pPr>
      <w:bookmarkStart w:id="0" w:name="_GoBack"/>
      <w:bookmarkEnd w:id="0"/>
      <w:r w:rsidRPr="00930006">
        <w:rPr>
          <w:rFonts w:ascii="Arial" w:hAnsi="Arial" w:cs="Arial"/>
          <w:sz w:val="24"/>
          <w:szCs w:val="24"/>
        </w:rPr>
        <w:tab/>
      </w:r>
    </w:p>
    <w:p w:rsidR="005E7A7D" w:rsidRPr="00930006" w:rsidRDefault="005E7A7D" w:rsidP="005E7A7D">
      <w:pPr>
        <w:widowControl w:val="0"/>
        <w:autoSpaceDE w:val="0"/>
        <w:autoSpaceDN w:val="0"/>
        <w:adjustRightInd w:val="0"/>
        <w:spacing w:after="0" w:line="240" w:lineRule="auto"/>
        <w:ind w:firstLine="565"/>
        <w:jc w:val="center"/>
        <w:rPr>
          <w:rFonts w:ascii="Arial" w:hAnsi="Arial" w:cs="Arial"/>
          <w:sz w:val="24"/>
          <w:szCs w:val="24"/>
          <w:u w:val="single"/>
        </w:rPr>
      </w:pPr>
      <w:r w:rsidRPr="00930006">
        <w:rPr>
          <w:rFonts w:ascii="Arial" w:hAnsi="Arial" w:cs="Arial"/>
          <w:b/>
          <w:bCs/>
          <w:sz w:val="24"/>
          <w:szCs w:val="24"/>
          <w:u w:val="single"/>
        </w:rPr>
        <w:t xml:space="preserve">Qualification Requirement </w:t>
      </w:r>
    </w:p>
    <w:p w:rsidR="005E7A7D" w:rsidRPr="00930006" w:rsidRDefault="005E7A7D" w:rsidP="005E7A7D">
      <w:pPr>
        <w:widowControl w:val="0"/>
        <w:autoSpaceDE w:val="0"/>
        <w:autoSpaceDN w:val="0"/>
        <w:adjustRightInd w:val="0"/>
        <w:spacing w:after="0" w:line="63" w:lineRule="exact"/>
        <w:rPr>
          <w:rFonts w:ascii="Arial" w:hAnsi="Arial" w:cs="Arial"/>
          <w:sz w:val="24"/>
          <w:szCs w:val="24"/>
        </w:rPr>
      </w:pPr>
    </w:p>
    <w:p w:rsidR="005E7A7D" w:rsidRPr="00930006" w:rsidRDefault="005E7A7D" w:rsidP="005E7A7D">
      <w:pPr>
        <w:widowControl w:val="0"/>
        <w:autoSpaceDE w:val="0"/>
        <w:autoSpaceDN w:val="0"/>
        <w:adjustRightInd w:val="0"/>
        <w:spacing w:after="0" w:line="119" w:lineRule="exact"/>
        <w:rPr>
          <w:rFonts w:ascii="Arial" w:hAnsi="Arial" w:cs="Arial"/>
          <w:sz w:val="24"/>
          <w:szCs w:val="24"/>
        </w:rPr>
      </w:pPr>
    </w:p>
    <w:p w:rsidR="005E7A7D" w:rsidRPr="00930006" w:rsidRDefault="005E7A7D" w:rsidP="005E7A7D">
      <w:pPr>
        <w:jc w:val="center"/>
        <w:rPr>
          <w:rFonts w:ascii="Arial" w:hAnsi="Arial" w:cs="Arial"/>
          <w:sz w:val="24"/>
          <w:szCs w:val="24"/>
        </w:rPr>
      </w:pPr>
      <w:r w:rsidRPr="0057047F">
        <w:rPr>
          <w:rFonts w:ascii="Garamond" w:hAnsi="Garamond" w:cs="Arial"/>
          <w:b/>
          <w:szCs w:val="22"/>
        </w:rPr>
        <w:t>QUALIFYING REQUIREMENT FOR</w:t>
      </w:r>
      <w:r w:rsidRPr="00A11A71">
        <w:rPr>
          <w:rFonts w:ascii="Garamond" w:hAnsi="Garamond"/>
          <w:b/>
          <w:szCs w:val="22"/>
        </w:rPr>
        <w:t xml:space="preserve">FINALIZATION OF ALTERNATE SERVICE PROVIDER (OTHER THAN </w:t>
      </w:r>
      <w:r>
        <w:rPr>
          <w:rFonts w:ascii="Garamond" w:hAnsi="Garamond"/>
          <w:b/>
          <w:szCs w:val="22"/>
        </w:rPr>
        <w:t xml:space="preserve">EXISTING </w:t>
      </w:r>
      <w:r w:rsidRPr="00844E81">
        <w:rPr>
          <w:rFonts w:ascii="Garamond" w:hAnsi="Garamond"/>
          <w:b/>
          <w:szCs w:val="22"/>
        </w:rPr>
        <w:t xml:space="preserve">SERVICE </w:t>
      </w:r>
      <w:proofErr w:type="spellStart"/>
      <w:r w:rsidRPr="00844E81">
        <w:rPr>
          <w:rFonts w:ascii="Garamond" w:hAnsi="Garamond"/>
          <w:b/>
          <w:szCs w:val="22"/>
        </w:rPr>
        <w:t>PROVIDER</w:t>
      </w:r>
      <w:r w:rsidR="0071267B" w:rsidRPr="00844E81">
        <w:rPr>
          <w:rFonts w:ascii="Garamond" w:hAnsi="Garamond"/>
          <w:b/>
          <w:szCs w:val="22"/>
        </w:rPr>
        <w:t>i.eMs</w:t>
      </w:r>
      <w:proofErr w:type="spellEnd"/>
      <w:r w:rsidR="0071267B" w:rsidRPr="00844E81">
        <w:rPr>
          <w:rFonts w:ascii="Garamond" w:hAnsi="Garamond"/>
          <w:b/>
          <w:szCs w:val="22"/>
        </w:rPr>
        <w:t xml:space="preserve"> </w:t>
      </w:r>
      <w:r w:rsidR="00396562" w:rsidRPr="00844E81">
        <w:rPr>
          <w:rFonts w:ascii="Garamond" w:hAnsi="Garamond"/>
          <w:b/>
          <w:szCs w:val="22"/>
        </w:rPr>
        <w:t>Vodafone</w:t>
      </w:r>
      <w:r w:rsidRPr="00844E81">
        <w:rPr>
          <w:rFonts w:ascii="Garamond" w:hAnsi="Garamond"/>
          <w:b/>
          <w:szCs w:val="22"/>
        </w:rPr>
        <w:t>)</w:t>
      </w:r>
      <w:r w:rsidR="00396562" w:rsidRPr="00844E81">
        <w:rPr>
          <w:rFonts w:ascii="Garamond" w:hAnsi="Garamond"/>
          <w:b/>
          <w:szCs w:val="22"/>
        </w:rPr>
        <w:t xml:space="preserve"> FOR RATE CONTRACT FOR 2</w:t>
      </w:r>
      <w:r w:rsidRPr="00844E81">
        <w:rPr>
          <w:rFonts w:ascii="Garamond" w:hAnsi="Garamond"/>
          <w:b/>
          <w:szCs w:val="22"/>
        </w:rPr>
        <w:t>X10G</w:t>
      </w:r>
      <w:r w:rsidRPr="00A11A71">
        <w:rPr>
          <w:rFonts w:ascii="Garamond" w:hAnsi="Garamond"/>
          <w:b/>
          <w:szCs w:val="22"/>
        </w:rPr>
        <w:t xml:space="preserve"> UPSTREAM INTERNET AT </w:t>
      </w:r>
      <w:r w:rsidR="008B5B03">
        <w:rPr>
          <w:rFonts w:ascii="Garamond" w:hAnsi="Garamond"/>
          <w:b/>
          <w:szCs w:val="22"/>
        </w:rPr>
        <w:t>MUMBAI</w:t>
      </w:r>
      <w:r w:rsidRPr="00A11A71">
        <w:rPr>
          <w:rFonts w:ascii="Garamond" w:hAnsi="Garamond"/>
          <w:b/>
          <w:szCs w:val="22"/>
        </w:rPr>
        <w:t xml:space="preserve"> GATEWAY.</w:t>
      </w:r>
    </w:p>
    <w:p w:rsidR="005E7A7D" w:rsidRPr="00930006" w:rsidRDefault="005E7A7D" w:rsidP="005E7A7D">
      <w:pPr>
        <w:pStyle w:val="ListParagraph"/>
        <w:widowControl w:val="0"/>
        <w:numPr>
          <w:ilvl w:val="0"/>
          <w:numId w:val="22"/>
        </w:numPr>
        <w:autoSpaceDE w:val="0"/>
        <w:autoSpaceDN w:val="0"/>
        <w:adjustRightInd w:val="0"/>
        <w:spacing w:after="0" w:line="240" w:lineRule="auto"/>
        <w:ind w:left="1260" w:hanging="810"/>
        <w:rPr>
          <w:rFonts w:ascii="Arial" w:hAnsi="Arial" w:cs="Arial"/>
          <w:sz w:val="24"/>
          <w:szCs w:val="24"/>
        </w:rPr>
      </w:pPr>
      <w:r w:rsidRPr="00930006">
        <w:rPr>
          <w:rFonts w:ascii="Arial" w:hAnsi="Arial" w:cs="Arial"/>
          <w:b/>
          <w:bCs/>
          <w:sz w:val="24"/>
          <w:szCs w:val="24"/>
        </w:rPr>
        <w:t>Qualification of Bidder</w:t>
      </w:r>
    </w:p>
    <w:p w:rsidR="005E7A7D" w:rsidRPr="00930006" w:rsidRDefault="005E7A7D" w:rsidP="005E7A7D">
      <w:pPr>
        <w:widowControl w:val="0"/>
        <w:autoSpaceDE w:val="0"/>
        <w:autoSpaceDN w:val="0"/>
        <w:adjustRightInd w:val="0"/>
        <w:spacing w:after="0" w:line="240" w:lineRule="auto"/>
        <w:rPr>
          <w:rFonts w:ascii="Arial" w:hAnsi="Arial" w:cs="Arial"/>
          <w:sz w:val="24"/>
          <w:szCs w:val="24"/>
        </w:rPr>
      </w:pPr>
    </w:p>
    <w:p w:rsidR="005E7A7D" w:rsidRPr="00930006" w:rsidRDefault="005E7A7D" w:rsidP="005E7A7D">
      <w:pPr>
        <w:widowControl w:val="0"/>
        <w:overflowPunct w:val="0"/>
        <w:autoSpaceDE w:val="0"/>
        <w:autoSpaceDN w:val="0"/>
        <w:adjustRightInd w:val="0"/>
        <w:spacing w:after="0" w:line="240" w:lineRule="auto"/>
        <w:ind w:left="1260"/>
        <w:jc w:val="both"/>
        <w:rPr>
          <w:rFonts w:ascii="Arial" w:hAnsi="Arial" w:cs="Arial"/>
          <w:sz w:val="24"/>
          <w:szCs w:val="24"/>
        </w:rPr>
      </w:pPr>
      <w:r w:rsidRPr="00930006">
        <w:rPr>
          <w:rFonts w:ascii="Arial" w:hAnsi="Arial" w:cs="Arial"/>
          <w:sz w:val="24"/>
          <w:szCs w:val="24"/>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w:t>
      </w:r>
    </w:p>
    <w:p w:rsidR="005E7A7D" w:rsidRPr="00930006" w:rsidRDefault="005E7A7D" w:rsidP="005E7A7D">
      <w:pPr>
        <w:widowControl w:val="0"/>
        <w:autoSpaceDE w:val="0"/>
        <w:autoSpaceDN w:val="0"/>
        <w:adjustRightInd w:val="0"/>
        <w:spacing w:after="0" w:line="240" w:lineRule="auto"/>
        <w:ind w:left="1260"/>
        <w:rPr>
          <w:rFonts w:ascii="Arial" w:hAnsi="Arial" w:cs="Arial"/>
          <w:sz w:val="24"/>
          <w:szCs w:val="24"/>
        </w:rPr>
      </w:pPr>
    </w:p>
    <w:p w:rsidR="005E7A7D" w:rsidRPr="00930006" w:rsidRDefault="005E7A7D" w:rsidP="005E7A7D">
      <w:pPr>
        <w:widowControl w:val="0"/>
        <w:overflowPunct w:val="0"/>
        <w:autoSpaceDE w:val="0"/>
        <w:autoSpaceDN w:val="0"/>
        <w:adjustRightInd w:val="0"/>
        <w:spacing w:after="0" w:line="240" w:lineRule="auto"/>
        <w:ind w:left="1260"/>
        <w:jc w:val="both"/>
        <w:rPr>
          <w:rFonts w:ascii="Arial" w:hAnsi="Arial" w:cs="Arial"/>
          <w:sz w:val="24"/>
          <w:szCs w:val="24"/>
        </w:rPr>
      </w:pPr>
      <w:r w:rsidRPr="00930006">
        <w:rPr>
          <w:rFonts w:ascii="Arial" w:hAnsi="Arial" w:cs="Arial"/>
          <w:sz w:val="24"/>
          <w:szCs w:val="24"/>
        </w:rPr>
        <w:t xml:space="preserve">The Owner may assess the capability and capacity of the bidder, to successfully execute the scope of work covered under the package within stipulated completion period. This assessment shall inter-alia include </w:t>
      </w:r>
      <w:proofErr w:type="spellStart"/>
      <w:r w:rsidRPr="00930006">
        <w:rPr>
          <w:rFonts w:ascii="Arial" w:hAnsi="Arial" w:cs="Arial"/>
          <w:sz w:val="24"/>
          <w:szCs w:val="24"/>
        </w:rPr>
        <w:t>i</w:t>
      </w:r>
      <w:proofErr w:type="spellEnd"/>
      <w:r w:rsidRPr="00930006">
        <w:rPr>
          <w:rFonts w:ascii="Arial" w:hAnsi="Arial" w:cs="Arial"/>
          <w:sz w:val="24"/>
          <w:szCs w:val="24"/>
        </w:rPr>
        <w:t>) Document verification; ii) Bidder’s works visit, iii) Details of works executed, works in hand, anticipated in future &amp; the balance capacity available for the present scope of work; iv) Details of Technical Expertise and Financial resources; v) Details of quality systems in place; vi) Past experience and performance; vii) Customer feedback; viii) Banker’s feedback; etc.</w:t>
      </w:r>
    </w:p>
    <w:p w:rsidR="005E7A7D" w:rsidRPr="00930006" w:rsidRDefault="005E7A7D" w:rsidP="005E7A7D">
      <w:pPr>
        <w:widowControl w:val="0"/>
        <w:autoSpaceDE w:val="0"/>
        <w:autoSpaceDN w:val="0"/>
        <w:adjustRightInd w:val="0"/>
        <w:spacing w:after="0" w:line="240" w:lineRule="auto"/>
        <w:ind w:left="1260"/>
        <w:rPr>
          <w:rFonts w:ascii="Arial" w:hAnsi="Arial" w:cs="Arial"/>
          <w:sz w:val="24"/>
          <w:szCs w:val="24"/>
        </w:rPr>
      </w:pPr>
    </w:p>
    <w:p w:rsidR="005E7A7D" w:rsidRPr="00930006" w:rsidRDefault="005E7A7D" w:rsidP="005E7A7D">
      <w:pPr>
        <w:pStyle w:val="ListParagraph"/>
        <w:widowControl w:val="0"/>
        <w:numPr>
          <w:ilvl w:val="0"/>
          <w:numId w:val="22"/>
        </w:numPr>
        <w:overflowPunct w:val="0"/>
        <w:autoSpaceDE w:val="0"/>
        <w:autoSpaceDN w:val="0"/>
        <w:adjustRightInd w:val="0"/>
        <w:spacing w:after="0" w:line="240" w:lineRule="auto"/>
        <w:ind w:left="1260" w:hanging="810"/>
        <w:jc w:val="both"/>
        <w:rPr>
          <w:rFonts w:ascii="Arial" w:hAnsi="Arial" w:cs="Arial"/>
          <w:b/>
          <w:bCs/>
          <w:sz w:val="24"/>
          <w:szCs w:val="24"/>
        </w:rPr>
      </w:pPr>
      <w:r w:rsidRPr="00930006">
        <w:rPr>
          <w:rFonts w:ascii="Arial" w:hAnsi="Arial" w:cs="Arial"/>
          <w:b/>
          <w:bCs/>
          <w:sz w:val="24"/>
          <w:szCs w:val="24"/>
        </w:rPr>
        <w:t>Technical Experience</w:t>
      </w:r>
    </w:p>
    <w:p w:rsidR="005E7A7D" w:rsidRPr="00930006" w:rsidRDefault="005E7A7D" w:rsidP="005E7A7D">
      <w:pPr>
        <w:pStyle w:val="ListParagraph"/>
        <w:widowControl w:val="0"/>
        <w:overflowPunct w:val="0"/>
        <w:autoSpaceDE w:val="0"/>
        <w:autoSpaceDN w:val="0"/>
        <w:adjustRightInd w:val="0"/>
        <w:spacing w:after="0" w:line="240" w:lineRule="auto"/>
        <w:ind w:left="925"/>
        <w:jc w:val="both"/>
        <w:rPr>
          <w:rFonts w:ascii="Arial" w:hAnsi="Arial" w:cs="Arial"/>
          <w:b/>
          <w:bCs/>
          <w:sz w:val="24"/>
          <w:szCs w:val="24"/>
        </w:rPr>
      </w:pPr>
    </w:p>
    <w:p w:rsidR="005E7A7D" w:rsidRPr="00930006" w:rsidRDefault="005E7A7D" w:rsidP="005E7A7D">
      <w:pPr>
        <w:widowControl w:val="0"/>
        <w:numPr>
          <w:ilvl w:val="1"/>
          <w:numId w:val="24"/>
        </w:numPr>
        <w:overflowPunct w:val="0"/>
        <w:autoSpaceDE w:val="0"/>
        <w:autoSpaceDN w:val="0"/>
        <w:adjustRightInd w:val="0"/>
        <w:spacing w:after="0" w:line="240" w:lineRule="auto"/>
        <w:ind w:left="1350" w:hanging="450"/>
        <w:jc w:val="both"/>
        <w:rPr>
          <w:rFonts w:ascii="Arial" w:hAnsi="Arial" w:cs="Arial"/>
          <w:sz w:val="24"/>
          <w:szCs w:val="24"/>
        </w:rPr>
      </w:pPr>
      <w:r w:rsidRPr="00930006">
        <w:rPr>
          <w:rFonts w:ascii="Arial" w:hAnsi="Arial" w:cs="Arial"/>
          <w:sz w:val="24"/>
          <w:szCs w:val="24"/>
        </w:rPr>
        <w:t xml:space="preserve">The Bidder shall have Internet Service Provider (ISP) Category-A license or Unified License with ISP-A Service authorization) issued by Department of Telecommunication (DoT), Govt. of India which should have validity for at least 2 years from the date of originally scheduled date of bid opening i.e. </w:t>
      </w:r>
      <w:r>
        <w:rPr>
          <w:rFonts w:ascii="Arial" w:hAnsi="Arial" w:cs="Arial"/>
          <w:color w:val="000000" w:themeColor="text1"/>
          <w:sz w:val="24"/>
          <w:szCs w:val="24"/>
        </w:rPr>
        <w:t>…….</w:t>
      </w:r>
    </w:p>
    <w:p w:rsidR="005E7A7D" w:rsidRPr="00930006" w:rsidRDefault="005E7A7D" w:rsidP="005E7A7D">
      <w:pPr>
        <w:widowControl w:val="0"/>
        <w:overflowPunct w:val="0"/>
        <w:autoSpaceDE w:val="0"/>
        <w:autoSpaceDN w:val="0"/>
        <w:adjustRightInd w:val="0"/>
        <w:spacing w:after="0" w:line="240" w:lineRule="auto"/>
        <w:ind w:left="1350"/>
        <w:jc w:val="both"/>
        <w:rPr>
          <w:rFonts w:ascii="Arial" w:hAnsi="Arial" w:cs="Arial"/>
          <w:sz w:val="24"/>
          <w:szCs w:val="24"/>
        </w:rPr>
      </w:pPr>
    </w:p>
    <w:p w:rsidR="005E7A7D" w:rsidRDefault="005E7A7D" w:rsidP="005E7A7D">
      <w:pPr>
        <w:widowControl w:val="0"/>
        <w:numPr>
          <w:ilvl w:val="1"/>
          <w:numId w:val="24"/>
        </w:numPr>
        <w:overflowPunct w:val="0"/>
        <w:autoSpaceDE w:val="0"/>
        <w:autoSpaceDN w:val="0"/>
        <w:adjustRightInd w:val="0"/>
        <w:spacing w:after="0" w:line="240" w:lineRule="auto"/>
        <w:ind w:left="1350" w:hanging="450"/>
        <w:jc w:val="both"/>
        <w:rPr>
          <w:rFonts w:ascii="Arial" w:hAnsi="Arial" w:cs="Arial"/>
          <w:sz w:val="24"/>
          <w:szCs w:val="24"/>
        </w:rPr>
      </w:pPr>
      <w:r w:rsidRPr="00930006">
        <w:rPr>
          <w:rFonts w:ascii="Arial" w:hAnsi="Arial" w:cs="Arial"/>
          <w:sz w:val="24"/>
          <w:szCs w:val="24"/>
        </w:rPr>
        <w:t xml:space="preserve">The bidder must be in the business of providing Internet services and must have provided total internet bandwidth of minimum </w:t>
      </w:r>
      <w:r w:rsidR="00E91DA5">
        <w:rPr>
          <w:rFonts w:ascii="Arial" w:hAnsi="Arial" w:cs="Arial"/>
          <w:sz w:val="24"/>
          <w:szCs w:val="24"/>
        </w:rPr>
        <w:t>1</w:t>
      </w:r>
      <w:r>
        <w:rPr>
          <w:rFonts w:ascii="Arial" w:hAnsi="Arial" w:cs="Arial"/>
          <w:sz w:val="24"/>
          <w:szCs w:val="24"/>
        </w:rPr>
        <w:t>0</w:t>
      </w:r>
      <w:r w:rsidRPr="00930006">
        <w:rPr>
          <w:rFonts w:ascii="Arial" w:hAnsi="Arial" w:cs="Arial"/>
          <w:sz w:val="24"/>
          <w:szCs w:val="24"/>
        </w:rPr>
        <w:t xml:space="preserve">Gbps in India in the last </w:t>
      </w:r>
      <w:r>
        <w:rPr>
          <w:rFonts w:ascii="Arial" w:hAnsi="Arial" w:cs="Arial"/>
          <w:sz w:val="24"/>
          <w:szCs w:val="24"/>
        </w:rPr>
        <w:t>THREE</w:t>
      </w:r>
      <w:r w:rsidRPr="00930006">
        <w:rPr>
          <w:rFonts w:ascii="Arial" w:hAnsi="Arial" w:cs="Arial"/>
          <w:sz w:val="24"/>
          <w:szCs w:val="24"/>
        </w:rPr>
        <w:t xml:space="preserve"> (</w:t>
      </w:r>
      <w:r>
        <w:rPr>
          <w:rFonts w:ascii="Arial" w:hAnsi="Arial" w:cs="Arial"/>
          <w:sz w:val="24"/>
          <w:szCs w:val="24"/>
        </w:rPr>
        <w:t>3</w:t>
      </w:r>
      <w:r w:rsidRPr="00930006">
        <w:rPr>
          <w:rFonts w:ascii="Arial" w:hAnsi="Arial" w:cs="Arial"/>
          <w:sz w:val="24"/>
          <w:szCs w:val="24"/>
        </w:rPr>
        <w:t xml:space="preserve">) years in one order as on the originally scheduled date of bid opening as mentioned above. </w:t>
      </w:r>
    </w:p>
    <w:p w:rsidR="005E7A7D" w:rsidRPr="00362830" w:rsidRDefault="005E7A7D" w:rsidP="005E7A7D">
      <w:pPr>
        <w:spacing w:after="0"/>
        <w:rPr>
          <w:rFonts w:ascii="Arial" w:hAnsi="Arial" w:cs="Arial"/>
          <w:sz w:val="24"/>
          <w:szCs w:val="24"/>
        </w:rPr>
      </w:pPr>
    </w:p>
    <w:p w:rsidR="005E7A7D" w:rsidRPr="00930006" w:rsidRDefault="005E7A7D" w:rsidP="005E7A7D">
      <w:pPr>
        <w:widowControl w:val="0"/>
        <w:numPr>
          <w:ilvl w:val="1"/>
          <w:numId w:val="24"/>
        </w:numPr>
        <w:overflowPunct w:val="0"/>
        <w:autoSpaceDE w:val="0"/>
        <w:autoSpaceDN w:val="0"/>
        <w:adjustRightInd w:val="0"/>
        <w:spacing w:after="0" w:line="240" w:lineRule="auto"/>
        <w:ind w:left="1350" w:hanging="450"/>
        <w:jc w:val="both"/>
        <w:rPr>
          <w:rFonts w:ascii="Arial" w:hAnsi="Arial" w:cs="Arial"/>
          <w:sz w:val="24"/>
          <w:szCs w:val="24"/>
        </w:rPr>
      </w:pPr>
      <w:r w:rsidRPr="00930006">
        <w:rPr>
          <w:rFonts w:ascii="Arial" w:hAnsi="Arial" w:cs="Arial"/>
          <w:sz w:val="24"/>
          <w:szCs w:val="24"/>
        </w:rPr>
        <w:t>T</w:t>
      </w:r>
      <w:r>
        <w:rPr>
          <w:rFonts w:ascii="Arial" w:hAnsi="Arial" w:cs="Arial"/>
          <w:sz w:val="24"/>
          <w:szCs w:val="24"/>
        </w:rPr>
        <w:t>he bidder should</w:t>
      </w:r>
      <w:r w:rsidRPr="00930006">
        <w:rPr>
          <w:rFonts w:ascii="Arial" w:hAnsi="Arial" w:cs="Arial"/>
          <w:sz w:val="24"/>
          <w:szCs w:val="24"/>
        </w:rPr>
        <w:t xml:space="preserve"> own and operate international cable landing stations in Chennai and Mumbai </w:t>
      </w:r>
    </w:p>
    <w:p w:rsidR="005E7A7D" w:rsidRPr="00930006" w:rsidRDefault="005E7A7D" w:rsidP="005E7A7D">
      <w:pPr>
        <w:pStyle w:val="ListParagraph"/>
        <w:overflowPunct w:val="0"/>
        <w:autoSpaceDE w:val="0"/>
        <w:autoSpaceDN w:val="0"/>
        <w:ind w:left="990" w:right="230" w:firstLine="360"/>
        <w:jc w:val="both"/>
        <w:rPr>
          <w:rFonts w:ascii="Arial" w:hAnsi="Arial" w:cs="Arial"/>
          <w:b/>
          <w:sz w:val="24"/>
          <w:szCs w:val="24"/>
        </w:rPr>
      </w:pPr>
      <w:r w:rsidRPr="00930006">
        <w:rPr>
          <w:rFonts w:ascii="Arial" w:hAnsi="Arial" w:cs="Arial"/>
          <w:b/>
          <w:sz w:val="24"/>
          <w:szCs w:val="24"/>
        </w:rPr>
        <w:t xml:space="preserve">OR </w:t>
      </w:r>
    </w:p>
    <w:p w:rsidR="005E7A7D" w:rsidRPr="00930006" w:rsidRDefault="005E7A7D" w:rsidP="005E7A7D">
      <w:pPr>
        <w:pStyle w:val="ListParagraph"/>
        <w:overflowPunct w:val="0"/>
        <w:autoSpaceDE w:val="0"/>
        <w:autoSpaceDN w:val="0"/>
        <w:ind w:left="1350" w:right="230"/>
        <w:jc w:val="both"/>
        <w:rPr>
          <w:rFonts w:ascii="Arial" w:hAnsi="Arial" w:cs="Arial"/>
          <w:sz w:val="24"/>
          <w:szCs w:val="24"/>
        </w:rPr>
      </w:pPr>
      <w:r w:rsidRPr="00930006">
        <w:rPr>
          <w:rFonts w:ascii="Arial" w:hAnsi="Arial" w:cs="Arial"/>
          <w:sz w:val="24"/>
          <w:szCs w:val="24"/>
        </w:rPr>
        <w:t>The bidder shall own &amp; operate one international cable lan</w:t>
      </w:r>
      <w:r>
        <w:rPr>
          <w:rFonts w:ascii="Arial" w:hAnsi="Arial" w:cs="Arial"/>
          <w:sz w:val="24"/>
          <w:szCs w:val="24"/>
        </w:rPr>
        <w:t>ding station in Chennai</w:t>
      </w:r>
      <w:r w:rsidRPr="00930006">
        <w:rPr>
          <w:rFonts w:ascii="Arial" w:hAnsi="Arial" w:cs="Arial"/>
          <w:sz w:val="24"/>
          <w:szCs w:val="24"/>
        </w:rPr>
        <w:t xml:space="preserve"> and have peering at an international gateway for internet bandwidth in Mumbai</w:t>
      </w:r>
      <w:r w:rsidR="00920462">
        <w:rPr>
          <w:rFonts w:ascii="Arial" w:hAnsi="Arial" w:cs="Arial"/>
          <w:sz w:val="24"/>
          <w:szCs w:val="24"/>
        </w:rPr>
        <w:t xml:space="preserve"> </w:t>
      </w:r>
      <w:r w:rsidR="00057D4F">
        <w:rPr>
          <w:rFonts w:ascii="Arial" w:hAnsi="Arial" w:cs="Arial"/>
          <w:sz w:val="24"/>
          <w:szCs w:val="24"/>
          <w:u w:val="single"/>
        </w:rPr>
        <w:t>or</w:t>
      </w:r>
      <w:r w:rsidR="00920462">
        <w:rPr>
          <w:rFonts w:ascii="Arial" w:hAnsi="Arial" w:cs="Arial"/>
          <w:sz w:val="24"/>
          <w:szCs w:val="24"/>
          <w:u w:val="single"/>
        </w:rPr>
        <w:t xml:space="preserve"> </w:t>
      </w:r>
      <w:r w:rsidRPr="00930006">
        <w:rPr>
          <w:rFonts w:ascii="Arial" w:hAnsi="Arial" w:cs="Arial"/>
          <w:sz w:val="24"/>
          <w:szCs w:val="24"/>
        </w:rPr>
        <w:t>shall own &amp; operate one international cable lan</w:t>
      </w:r>
      <w:r>
        <w:rPr>
          <w:rFonts w:ascii="Arial" w:hAnsi="Arial" w:cs="Arial"/>
          <w:sz w:val="24"/>
          <w:szCs w:val="24"/>
        </w:rPr>
        <w:t xml:space="preserve">ding station in </w:t>
      </w:r>
      <w:r w:rsidRPr="00930006">
        <w:rPr>
          <w:rFonts w:ascii="Arial" w:hAnsi="Arial" w:cs="Arial"/>
          <w:sz w:val="24"/>
          <w:szCs w:val="24"/>
        </w:rPr>
        <w:t xml:space="preserve">Mumbai and have peering at an international gateway for internet bandwidth in </w:t>
      </w:r>
      <w:r>
        <w:rPr>
          <w:rFonts w:ascii="Arial" w:hAnsi="Arial" w:cs="Arial"/>
          <w:sz w:val="24"/>
          <w:szCs w:val="24"/>
        </w:rPr>
        <w:t>Chennai.</w:t>
      </w:r>
    </w:p>
    <w:p w:rsidR="005E7A7D" w:rsidRPr="00930006" w:rsidRDefault="005E7A7D" w:rsidP="005E7A7D">
      <w:pPr>
        <w:pStyle w:val="ListParagraph"/>
        <w:overflowPunct w:val="0"/>
        <w:autoSpaceDE w:val="0"/>
        <w:autoSpaceDN w:val="0"/>
        <w:ind w:left="990" w:right="230" w:firstLine="360"/>
        <w:jc w:val="both"/>
        <w:rPr>
          <w:rFonts w:ascii="Arial" w:hAnsi="Arial" w:cs="Arial"/>
          <w:b/>
          <w:sz w:val="24"/>
          <w:szCs w:val="24"/>
        </w:rPr>
      </w:pPr>
      <w:r w:rsidRPr="00930006">
        <w:rPr>
          <w:rFonts w:ascii="Arial" w:hAnsi="Arial" w:cs="Arial"/>
          <w:b/>
          <w:sz w:val="24"/>
          <w:szCs w:val="24"/>
        </w:rPr>
        <w:t xml:space="preserve">OR </w:t>
      </w:r>
    </w:p>
    <w:p w:rsidR="005E7A7D" w:rsidRPr="00930006" w:rsidRDefault="005E7A7D" w:rsidP="005E7A7D">
      <w:pPr>
        <w:pStyle w:val="ListParagraph"/>
        <w:overflowPunct w:val="0"/>
        <w:autoSpaceDE w:val="0"/>
        <w:autoSpaceDN w:val="0"/>
        <w:ind w:left="1350" w:right="230"/>
        <w:jc w:val="both"/>
        <w:rPr>
          <w:rFonts w:ascii="Arial" w:hAnsi="Arial" w:cs="Arial"/>
          <w:sz w:val="24"/>
          <w:szCs w:val="24"/>
        </w:rPr>
      </w:pPr>
      <w:r w:rsidRPr="00930006">
        <w:rPr>
          <w:rFonts w:ascii="Arial" w:hAnsi="Arial" w:cs="Arial"/>
          <w:sz w:val="24"/>
          <w:szCs w:val="24"/>
        </w:rPr>
        <w:t>The bidder shall have peering at an international gateway for internet bandwidth in Mumbai and Chennai both.</w:t>
      </w:r>
    </w:p>
    <w:p w:rsidR="005E7A7D" w:rsidRPr="00930006" w:rsidRDefault="005E7A7D" w:rsidP="005E7A7D">
      <w:pPr>
        <w:pStyle w:val="ListParagraph"/>
        <w:spacing w:after="0"/>
        <w:rPr>
          <w:rFonts w:ascii="Arial" w:hAnsi="Arial" w:cs="Arial"/>
          <w:b/>
          <w:sz w:val="24"/>
          <w:szCs w:val="24"/>
        </w:rPr>
      </w:pPr>
    </w:p>
    <w:p w:rsidR="005E7A7D" w:rsidRPr="00930006" w:rsidRDefault="005E7A7D" w:rsidP="005E7A7D">
      <w:pPr>
        <w:widowControl w:val="0"/>
        <w:numPr>
          <w:ilvl w:val="1"/>
          <w:numId w:val="24"/>
        </w:numPr>
        <w:overflowPunct w:val="0"/>
        <w:autoSpaceDE w:val="0"/>
        <w:autoSpaceDN w:val="0"/>
        <w:adjustRightInd w:val="0"/>
        <w:spacing w:after="0" w:line="240" w:lineRule="auto"/>
        <w:ind w:left="1350" w:hanging="450"/>
        <w:jc w:val="both"/>
        <w:rPr>
          <w:rFonts w:ascii="Arial" w:hAnsi="Arial" w:cs="Arial"/>
          <w:sz w:val="24"/>
          <w:szCs w:val="24"/>
        </w:rPr>
      </w:pPr>
      <w:r w:rsidRPr="00930006">
        <w:rPr>
          <w:rFonts w:ascii="Arial" w:hAnsi="Arial" w:cs="Arial"/>
          <w:sz w:val="24"/>
          <w:szCs w:val="24"/>
        </w:rPr>
        <w:lastRenderedPageBreak/>
        <w:t xml:space="preserve">The Bidder should have their own Network Operating Centre (NOC) in India operating on 24x7 basis to provide and manage Internet </w:t>
      </w:r>
      <w:proofErr w:type="spellStart"/>
      <w:r w:rsidRPr="00930006">
        <w:rPr>
          <w:rFonts w:ascii="Arial" w:hAnsi="Arial" w:cs="Arial"/>
          <w:sz w:val="24"/>
          <w:szCs w:val="24"/>
        </w:rPr>
        <w:t>Services.</w:t>
      </w:r>
      <w:r>
        <w:rPr>
          <w:rFonts w:ascii="Arial" w:hAnsi="Arial" w:cs="Arial"/>
          <w:sz w:val="24"/>
          <w:szCs w:val="24"/>
        </w:rPr>
        <w:t>Self</w:t>
      </w:r>
      <w:proofErr w:type="spellEnd"/>
      <w:r>
        <w:rPr>
          <w:rFonts w:ascii="Arial" w:hAnsi="Arial" w:cs="Arial"/>
          <w:sz w:val="24"/>
          <w:szCs w:val="24"/>
        </w:rPr>
        <w:t xml:space="preserve"> certification to be submitted by the Bidder.</w:t>
      </w:r>
    </w:p>
    <w:p w:rsidR="005E7A7D" w:rsidRPr="00930006" w:rsidRDefault="005E7A7D" w:rsidP="005E7A7D">
      <w:pPr>
        <w:widowControl w:val="0"/>
        <w:overflowPunct w:val="0"/>
        <w:autoSpaceDE w:val="0"/>
        <w:autoSpaceDN w:val="0"/>
        <w:adjustRightInd w:val="0"/>
        <w:spacing w:after="0" w:line="240" w:lineRule="auto"/>
        <w:jc w:val="both"/>
        <w:rPr>
          <w:rFonts w:ascii="Arial" w:hAnsi="Arial" w:cs="Arial"/>
          <w:b/>
          <w:sz w:val="24"/>
          <w:szCs w:val="24"/>
        </w:rPr>
      </w:pPr>
    </w:p>
    <w:p w:rsidR="005E7A7D" w:rsidRPr="00930006" w:rsidRDefault="005E7A7D" w:rsidP="005E7A7D">
      <w:pPr>
        <w:widowControl w:val="0"/>
        <w:autoSpaceDE w:val="0"/>
        <w:autoSpaceDN w:val="0"/>
        <w:adjustRightInd w:val="0"/>
        <w:spacing w:after="0" w:line="240" w:lineRule="auto"/>
        <w:ind w:left="1350"/>
        <w:jc w:val="both"/>
        <w:rPr>
          <w:rFonts w:ascii="Arial" w:hAnsi="Arial" w:cs="Arial"/>
          <w:b/>
          <w:sz w:val="24"/>
          <w:szCs w:val="24"/>
        </w:rPr>
      </w:pPr>
      <w:r w:rsidRPr="00930006">
        <w:rPr>
          <w:rFonts w:ascii="Arial" w:hAnsi="Arial" w:cs="Arial"/>
          <w:b/>
          <w:sz w:val="24"/>
          <w:szCs w:val="24"/>
        </w:rPr>
        <w:t xml:space="preserve">Bidder shall furnish evidence in support of above (clause </w:t>
      </w:r>
      <w:r>
        <w:rPr>
          <w:rFonts w:ascii="Arial" w:hAnsi="Arial" w:cs="Arial"/>
          <w:b/>
          <w:sz w:val="24"/>
          <w:szCs w:val="24"/>
        </w:rPr>
        <w:t>2.1,</w:t>
      </w:r>
      <w:r w:rsidRPr="00930006">
        <w:rPr>
          <w:rFonts w:ascii="Arial" w:hAnsi="Arial" w:cs="Arial"/>
          <w:b/>
          <w:sz w:val="24"/>
          <w:szCs w:val="24"/>
        </w:rPr>
        <w:t>2.2, 2.3 of Technical experience)</w:t>
      </w:r>
    </w:p>
    <w:p w:rsidR="005E7A7D" w:rsidRPr="00930006" w:rsidRDefault="005E7A7D" w:rsidP="005E7A7D">
      <w:pPr>
        <w:widowControl w:val="0"/>
        <w:autoSpaceDE w:val="0"/>
        <w:autoSpaceDN w:val="0"/>
        <w:adjustRightInd w:val="0"/>
        <w:spacing w:after="0" w:line="240" w:lineRule="auto"/>
        <w:ind w:left="1350"/>
        <w:jc w:val="both"/>
        <w:rPr>
          <w:rFonts w:ascii="Arial" w:hAnsi="Arial" w:cs="Arial"/>
          <w:sz w:val="24"/>
          <w:szCs w:val="24"/>
        </w:rPr>
      </w:pPr>
    </w:p>
    <w:p w:rsidR="005E7A7D" w:rsidRPr="00930006" w:rsidRDefault="005E7A7D" w:rsidP="005E7A7D">
      <w:pPr>
        <w:widowControl w:val="0"/>
        <w:autoSpaceDE w:val="0"/>
        <w:autoSpaceDN w:val="0"/>
        <w:adjustRightInd w:val="0"/>
        <w:spacing w:after="0" w:line="240" w:lineRule="auto"/>
        <w:ind w:left="1350"/>
        <w:jc w:val="both"/>
        <w:rPr>
          <w:rFonts w:ascii="Arial" w:hAnsi="Arial" w:cs="Arial"/>
          <w:sz w:val="24"/>
          <w:szCs w:val="24"/>
        </w:rPr>
      </w:pPr>
      <w:r w:rsidRPr="00930006">
        <w:rPr>
          <w:rFonts w:ascii="Arial" w:hAnsi="Arial" w:cs="Arial"/>
          <w:sz w:val="24"/>
          <w:szCs w:val="24"/>
        </w:rPr>
        <w:t>In case, bidder is a holding company, the technical experience referred at clause 2 above shall be that of holding company only (i.e., excluding its subsidiary / group companies). In case bidder is a subsidiary of a holding company, the technical experience referred at clause 2 above shall be of tha</w:t>
      </w:r>
      <w:r>
        <w:rPr>
          <w:rFonts w:ascii="Arial" w:hAnsi="Arial" w:cs="Arial"/>
          <w:sz w:val="24"/>
          <w:szCs w:val="24"/>
        </w:rPr>
        <w:t>t subsidiary company only (i.e.</w:t>
      </w:r>
      <w:r w:rsidRPr="00930006">
        <w:rPr>
          <w:rFonts w:ascii="Arial" w:hAnsi="Arial" w:cs="Arial"/>
          <w:sz w:val="24"/>
          <w:szCs w:val="24"/>
        </w:rPr>
        <w:t xml:space="preserve"> excluding its holding company).</w:t>
      </w:r>
    </w:p>
    <w:p w:rsidR="005E7A7D" w:rsidRPr="00930006" w:rsidRDefault="005E7A7D" w:rsidP="005E7A7D">
      <w:pPr>
        <w:widowControl w:val="0"/>
        <w:tabs>
          <w:tab w:val="left" w:pos="1970"/>
        </w:tabs>
        <w:autoSpaceDE w:val="0"/>
        <w:autoSpaceDN w:val="0"/>
        <w:adjustRightInd w:val="0"/>
        <w:spacing w:after="0" w:line="240" w:lineRule="auto"/>
        <w:ind w:left="585"/>
        <w:rPr>
          <w:rFonts w:ascii="Arial" w:hAnsi="Arial" w:cs="Arial"/>
          <w:sz w:val="24"/>
          <w:szCs w:val="24"/>
        </w:rPr>
      </w:pPr>
      <w:r w:rsidRPr="00930006">
        <w:rPr>
          <w:rFonts w:ascii="Arial" w:hAnsi="Arial" w:cs="Arial"/>
          <w:sz w:val="24"/>
          <w:szCs w:val="24"/>
        </w:rPr>
        <w:tab/>
      </w:r>
    </w:p>
    <w:p w:rsidR="005E7A7D" w:rsidRPr="00930006" w:rsidRDefault="005E7A7D" w:rsidP="005E7A7D">
      <w:pPr>
        <w:pStyle w:val="ListParagraph"/>
        <w:widowControl w:val="0"/>
        <w:numPr>
          <w:ilvl w:val="0"/>
          <w:numId w:val="22"/>
        </w:numPr>
        <w:overflowPunct w:val="0"/>
        <w:autoSpaceDE w:val="0"/>
        <w:autoSpaceDN w:val="0"/>
        <w:adjustRightInd w:val="0"/>
        <w:spacing w:after="0" w:line="240" w:lineRule="auto"/>
        <w:ind w:left="1260" w:hanging="810"/>
        <w:jc w:val="both"/>
        <w:rPr>
          <w:rFonts w:ascii="Arial" w:hAnsi="Arial" w:cs="Arial"/>
          <w:b/>
          <w:bCs/>
          <w:sz w:val="24"/>
          <w:szCs w:val="24"/>
        </w:rPr>
      </w:pPr>
      <w:r w:rsidRPr="00930006">
        <w:rPr>
          <w:rFonts w:ascii="Arial" w:hAnsi="Arial" w:cs="Arial"/>
          <w:b/>
          <w:bCs/>
          <w:sz w:val="24"/>
          <w:szCs w:val="24"/>
        </w:rPr>
        <w:t xml:space="preserve">  FINANCIAL POSITION </w:t>
      </w:r>
    </w:p>
    <w:p w:rsidR="005E7A7D" w:rsidRPr="00930006" w:rsidRDefault="005E7A7D" w:rsidP="005E7A7D">
      <w:pPr>
        <w:widowControl w:val="0"/>
        <w:autoSpaceDE w:val="0"/>
        <w:autoSpaceDN w:val="0"/>
        <w:adjustRightInd w:val="0"/>
        <w:spacing w:after="0" w:line="240" w:lineRule="auto"/>
        <w:ind w:right="230"/>
        <w:rPr>
          <w:rFonts w:ascii="Arial" w:hAnsi="Arial" w:cs="Arial"/>
          <w:sz w:val="24"/>
          <w:szCs w:val="24"/>
        </w:rPr>
      </w:pPr>
    </w:p>
    <w:p w:rsidR="005E7A7D" w:rsidRPr="005A68B4" w:rsidRDefault="005E7A7D" w:rsidP="005E7A7D">
      <w:pPr>
        <w:widowControl w:val="0"/>
        <w:numPr>
          <w:ilvl w:val="0"/>
          <w:numId w:val="25"/>
        </w:numPr>
        <w:overflowPunct w:val="0"/>
        <w:autoSpaceDE w:val="0"/>
        <w:autoSpaceDN w:val="0"/>
        <w:adjustRightInd w:val="0"/>
        <w:spacing w:after="0" w:line="240" w:lineRule="auto"/>
        <w:ind w:left="1350" w:right="230" w:hanging="450"/>
        <w:jc w:val="both"/>
        <w:rPr>
          <w:rFonts w:ascii="Garamond" w:hAnsi="Garamond" w:cs="Calibri"/>
          <w:b/>
          <w:bCs/>
          <w:color w:val="000000"/>
          <w:szCs w:val="22"/>
          <w:highlight w:val="yellow"/>
          <w:lang w:val="en-US" w:eastAsia="en-US"/>
        </w:rPr>
      </w:pPr>
      <w:r w:rsidRPr="00930006">
        <w:rPr>
          <w:rFonts w:ascii="Arial" w:hAnsi="Arial" w:cs="Arial"/>
          <w:sz w:val="24"/>
          <w:szCs w:val="24"/>
        </w:rPr>
        <w:t xml:space="preserve">Minimum Average Annual Turnover (MAAT)* for best three years i.e. 36 months out of last five financial years of the bidder should be </w:t>
      </w:r>
      <w:r w:rsidRPr="005A68B4">
        <w:rPr>
          <w:rFonts w:ascii="Arial" w:hAnsi="Arial" w:cs="Arial"/>
          <w:b/>
          <w:bCs/>
          <w:sz w:val="24"/>
          <w:szCs w:val="24"/>
          <w:highlight w:val="yellow"/>
        </w:rPr>
        <w:t>Rs</w:t>
      </w:r>
      <w:r w:rsidR="00844E81">
        <w:rPr>
          <w:rFonts w:ascii="Arial" w:hAnsi="Arial" w:cs="Arial"/>
          <w:b/>
          <w:bCs/>
          <w:sz w:val="24"/>
          <w:szCs w:val="24"/>
          <w:highlight w:val="yellow"/>
        </w:rPr>
        <w:t xml:space="preserve"> </w:t>
      </w:r>
      <w:r w:rsidR="005A68B4" w:rsidRPr="005A68B4">
        <w:rPr>
          <w:rFonts w:ascii="Arial" w:hAnsi="Arial" w:cs="Arial"/>
          <w:b/>
          <w:bCs/>
          <w:sz w:val="24"/>
          <w:szCs w:val="24"/>
          <w:highlight w:val="yellow"/>
        </w:rPr>
        <w:t>3,16,50,0</w:t>
      </w:r>
      <w:r w:rsidR="008B5B03" w:rsidRPr="005A68B4">
        <w:rPr>
          <w:rFonts w:ascii="Arial" w:hAnsi="Arial" w:cs="Arial"/>
          <w:b/>
          <w:bCs/>
          <w:sz w:val="24"/>
          <w:szCs w:val="24"/>
          <w:highlight w:val="yellow"/>
        </w:rPr>
        <w:t>00</w:t>
      </w:r>
      <w:r w:rsidRPr="005A68B4">
        <w:rPr>
          <w:rFonts w:ascii="Garamond" w:hAnsi="Garamond" w:cs="Calibri"/>
          <w:b/>
          <w:bCs/>
          <w:color w:val="000000"/>
          <w:szCs w:val="22"/>
          <w:highlight w:val="yellow"/>
          <w:lang w:val="en-US" w:eastAsia="en-US"/>
        </w:rPr>
        <w:t>/-</w:t>
      </w:r>
    </w:p>
    <w:p w:rsidR="005E7A7D" w:rsidRPr="005C0632" w:rsidRDefault="005E7A7D" w:rsidP="005E7A7D">
      <w:pPr>
        <w:widowControl w:val="0"/>
        <w:overflowPunct w:val="0"/>
        <w:autoSpaceDE w:val="0"/>
        <w:autoSpaceDN w:val="0"/>
        <w:adjustRightInd w:val="0"/>
        <w:spacing w:after="0" w:line="240" w:lineRule="auto"/>
        <w:ind w:left="1350" w:right="230"/>
        <w:jc w:val="both"/>
        <w:rPr>
          <w:rFonts w:ascii="Arial" w:hAnsi="Arial" w:cs="Arial"/>
          <w:sz w:val="24"/>
          <w:szCs w:val="24"/>
          <w:highlight w:val="red"/>
        </w:rPr>
      </w:pPr>
    </w:p>
    <w:p w:rsidR="005E7A7D" w:rsidRPr="00930006" w:rsidRDefault="005E7A7D" w:rsidP="005E7A7D">
      <w:pPr>
        <w:widowControl w:val="0"/>
        <w:overflowPunct w:val="0"/>
        <w:autoSpaceDE w:val="0"/>
        <w:autoSpaceDN w:val="0"/>
        <w:adjustRightInd w:val="0"/>
        <w:spacing w:after="0" w:line="240" w:lineRule="auto"/>
        <w:ind w:left="1350" w:right="230"/>
        <w:jc w:val="both"/>
        <w:rPr>
          <w:rFonts w:ascii="Arial" w:hAnsi="Arial" w:cs="Arial"/>
          <w:sz w:val="24"/>
          <w:szCs w:val="24"/>
        </w:rPr>
      </w:pPr>
      <w:r w:rsidRPr="00930006">
        <w:rPr>
          <w:rFonts w:ascii="Arial" w:hAnsi="Arial" w:cs="Arial"/>
          <w:b/>
          <w:bCs/>
          <w:sz w:val="24"/>
          <w:szCs w:val="24"/>
        </w:rPr>
        <w:t xml:space="preserve">*Note: - Annual total income as incorporated in the profit &amp; loss account except non-recurring income e.g. sale of fixed assets. </w:t>
      </w:r>
    </w:p>
    <w:p w:rsidR="005E7A7D" w:rsidRDefault="005E7A7D" w:rsidP="005E7A7D">
      <w:pPr>
        <w:widowControl w:val="0"/>
        <w:overflowPunct w:val="0"/>
        <w:autoSpaceDE w:val="0"/>
        <w:autoSpaceDN w:val="0"/>
        <w:adjustRightInd w:val="0"/>
        <w:spacing w:after="0" w:line="240" w:lineRule="auto"/>
        <w:ind w:left="1350" w:right="230"/>
        <w:jc w:val="both"/>
        <w:rPr>
          <w:rFonts w:ascii="Arial" w:hAnsi="Arial" w:cs="Arial"/>
          <w:sz w:val="24"/>
          <w:szCs w:val="24"/>
        </w:rPr>
      </w:pPr>
      <w:r w:rsidRPr="00930006">
        <w:rPr>
          <w:rFonts w:ascii="Arial" w:hAnsi="Arial" w:cs="Arial"/>
          <w:sz w:val="24"/>
          <w:szCs w:val="24"/>
        </w:rPr>
        <w:t xml:space="preserve">In case bidder is a holding company, the financial position in turn referred to in clause 3 above shall be of that holding company only (i.e. excluding its subsidiary / group companies). In case bidder is a subsidiary of a holding company the financial position in turn referred to in clause 3 above shall be of that subsidiary company only (i.e. excluding its holding company). </w:t>
      </w:r>
    </w:p>
    <w:p w:rsidR="005E7A7D" w:rsidRPr="006135D4" w:rsidRDefault="005E7A7D" w:rsidP="005E7A7D">
      <w:pPr>
        <w:widowControl w:val="0"/>
        <w:overflowPunct w:val="0"/>
        <w:autoSpaceDE w:val="0"/>
        <w:autoSpaceDN w:val="0"/>
        <w:adjustRightInd w:val="0"/>
        <w:spacing w:after="0" w:line="240" w:lineRule="auto"/>
        <w:ind w:left="1350" w:right="230"/>
        <w:jc w:val="both"/>
        <w:rPr>
          <w:rFonts w:ascii="Arial" w:hAnsi="Arial" w:cs="Arial"/>
          <w:sz w:val="24"/>
          <w:szCs w:val="24"/>
        </w:rPr>
      </w:pPr>
    </w:p>
    <w:p w:rsidR="005E7A7D" w:rsidRDefault="005E7A7D" w:rsidP="005E7A7D">
      <w:pPr>
        <w:ind w:left="1440"/>
      </w:pPr>
      <w:r w:rsidRPr="003C4D7F">
        <w:rPr>
          <w:b/>
          <w:bCs/>
        </w:rPr>
        <w:t>Note-:</w:t>
      </w:r>
      <w:r>
        <w:t xml:space="preserve"> Relaxation for Start-Ups^/MSEs</w:t>
      </w:r>
    </w:p>
    <w:p w:rsidR="005E7A7D" w:rsidRDefault="005E7A7D" w:rsidP="005E7A7D">
      <w:pPr>
        <w:ind w:left="1440"/>
      </w:pPr>
      <w:r>
        <w:t xml:space="preserve"> Start-ups/MSEs, shall be considered qualified if they meet Eighty (80</w:t>
      </w:r>
      <w:proofErr w:type="gramStart"/>
      <w:r>
        <w:t>)%</w:t>
      </w:r>
      <w:proofErr w:type="gramEnd"/>
      <w:r>
        <w:t xml:space="preserve"> of the requirement specified at Para 3.1 above in Financial Position.</w:t>
      </w:r>
    </w:p>
    <w:p w:rsidR="005E7A7D" w:rsidRPr="003C4D7F" w:rsidRDefault="005E7A7D" w:rsidP="005E7A7D">
      <w:pPr>
        <w:ind w:left="1440"/>
      </w:pPr>
      <w:r>
        <w:t xml:space="preserve"> ^ Start-Ups as defined by DIPP, applicable as on the originally scheduled date of Bid opening</w:t>
      </w:r>
    </w:p>
    <w:p w:rsidR="005E7A7D" w:rsidRPr="00930006" w:rsidRDefault="005E7A7D" w:rsidP="005E7A7D">
      <w:pPr>
        <w:widowControl w:val="0"/>
        <w:overflowPunct w:val="0"/>
        <w:autoSpaceDE w:val="0"/>
        <w:autoSpaceDN w:val="0"/>
        <w:adjustRightInd w:val="0"/>
        <w:spacing w:after="0" w:line="240" w:lineRule="auto"/>
        <w:ind w:left="1350" w:right="230"/>
        <w:jc w:val="both"/>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p w:rsidR="005A68B4" w:rsidRDefault="005A68B4" w:rsidP="005E7A7D">
      <w:pPr>
        <w:widowControl w:val="0"/>
        <w:autoSpaceDE w:val="0"/>
        <w:autoSpaceDN w:val="0"/>
        <w:adjustRightInd w:val="0"/>
        <w:spacing w:after="0" w:line="240" w:lineRule="auto"/>
        <w:ind w:firstLine="565"/>
        <w:jc w:val="center"/>
        <w:rPr>
          <w:rFonts w:ascii="Arial" w:hAnsi="Arial" w:cs="Arial"/>
          <w:sz w:val="24"/>
          <w:szCs w:val="24"/>
        </w:rPr>
      </w:pPr>
    </w:p>
    <w:sectPr w:rsidR="005A68B4" w:rsidSect="00FA211D">
      <w:headerReference w:type="default" r:id="rId9"/>
      <w:footerReference w:type="default" r:id="rId10"/>
      <w:pgSz w:w="11900" w:h="16838"/>
      <w:pgMar w:top="990" w:right="1010" w:bottom="180" w:left="1220" w:header="720" w:footer="0" w:gutter="0"/>
      <w:pgNumType w:start="0"/>
      <w:cols w:space="720" w:equalWidth="0">
        <w:col w:w="9670"/>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FFC" w:rsidRDefault="001C2FFC" w:rsidP="007A7643">
      <w:pPr>
        <w:spacing w:after="0" w:line="240" w:lineRule="auto"/>
      </w:pPr>
      <w:r>
        <w:separator/>
      </w:r>
    </w:p>
  </w:endnote>
  <w:endnote w:type="continuationSeparator" w:id="0">
    <w:p w:rsidR="001C2FFC" w:rsidRDefault="001C2FFC" w:rsidP="007A7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B7A" w:rsidRDefault="00E14B7A">
    <w:pPr>
      <w:pStyle w:val="Footer"/>
    </w:pPr>
    <w:r>
      <w:tab/>
    </w:r>
  </w:p>
  <w:p w:rsidR="007A7643" w:rsidRDefault="007A76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FFC" w:rsidRDefault="001C2FFC" w:rsidP="007A7643">
      <w:pPr>
        <w:spacing w:after="0" w:line="240" w:lineRule="auto"/>
      </w:pPr>
      <w:r>
        <w:separator/>
      </w:r>
    </w:p>
  </w:footnote>
  <w:footnote w:type="continuationSeparator" w:id="0">
    <w:p w:rsidR="001C2FFC" w:rsidRDefault="001C2FFC" w:rsidP="007A76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95" w:rsidRDefault="00BF7995">
    <w:pPr>
      <w:pStyle w:val="Header"/>
    </w:pPr>
    <w:r>
      <w:rPr>
        <w:rFonts w:ascii="Book Antiqua" w:hAnsi="Book Antiqua"/>
        <w:b/>
        <w:bCs/>
      </w:rPr>
      <w:tab/>
    </w:r>
    <w:r>
      <w:rPr>
        <w:rFonts w:ascii="Book Antiqua" w:hAnsi="Book Antiqua"/>
        <w:b/>
        <w:bCs/>
      </w:rPr>
      <w:tab/>
      <w:t>Annexure-A to BDS</w:t>
    </w:r>
  </w:p>
  <w:p w:rsidR="00BF7995" w:rsidRDefault="00BF79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BB3"/>
    <w:multiLevelType w:val="hybridMultilevel"/>
    <w:tmpl w:val="3BFA4654"/>
    <w:lvl w:ilvl="0" w:tplc="55448F96">
      <w:start w:val="3"/>
      <w:numFmt w:val="decimal"/>
      <w:lvlText w:val="%1."/>
      <w:lvlJc w:val="left"/>
      <w:pPr>
        <w:tabs>
          <w:tab w:val="num" w:pos="720"/>
        </w:tabs>
        <w:ind w:left="720" w:hanging="360"/>
      </w:pPr>
      <w:rPr>
        <w:rFonts w:cs="Times New Roman"/>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F3E"/>
    <w:multiLevelType w:val="hybridMultilevel"/>
    <w:tmpl w:val="E7809DF6"/>
    <w:lvl w:ilvl="0" w:tplc="576A047A">
      <w:start w:val="2"/>
      <w:numFmt w:val="decimal"/>
      <w:lvlText w:val="3.%1."/>
      <w:lvlJc w:val="left"/>
      <w:pPr>
        <w:tabs>
          <w:tab w:val="num" w:pos="720"/>
        </w:tabs>
        <w:ind w:left="720" w:hanging="360"/>
      </w:pPr>
      <w:rPr>
        <w:rFonts w:cs="Times New Roman"/>
        <w:sz w:val="18"/>
        <w:szCs w:val="18"/>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153C"/>
    <w:multiLevelType w:val="hybridMultilevel"/>
    <w:tmpl w:val="CBDEBB1A"/>
    <w:lvl w:ilvl="0" w:tplc="78E8F816">
      <w:start w:val="1"/>
      <w:numFmt w:val="decimal"/>
      <w:lvlText w:val="3.%1."/>
      <w:lvlJc w:val="left"/>
      <w:pPr>
        <w:tabs>
          <w:tab w:val="num" w:pos="720"/>
        </w:tabs>
        <w:ind w:left="720" w:hanging="360"/>
      </w:pPr>
      <w:rPr>
        <w:rFonts w:cs="Times New Roman"/>
        <w:sz w:val="18"/>
        <w:szCs w:val="18"/>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649"/>
    <w:multiLevelType w:val="hybridMultilevel"/>
    <w:tmpl w:val="963266BC"/>
    <w:lvl w:ilvl="0" w:tplc="D9AEA17C">
      <w:start w:val="2"/>
      <w:numFmt w:val="decimal"/>
      <w:lvlText w:val="%1."/>
      <w:lvlJc w:val="left"/>
      <w:pPr>
        <w:tabs>
          <w:tab w:val="num" w:pos="720"/>
        </w:tabs>
        <w:ind w:left="720" w:hanging="360"/>
      </w:pPr>
      <w:rPr>
        <w:rFonts w:cs="Times New Roman"/>
        <w:b/>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05E"/>
    <w:multiLevelType w:val="hybridMultilevel"/>
    <w:tmpl w:val="0000440D"/>
    <w:lvl w:ilvl="0" w:tplc="0000491C">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807"/>
    <w:multiLevelType w:val="hybridMultilevel"/>
    <w:tmpl w:val="0000773B"/>
    <w:lvl w:ilvl="0" w:tplc="00000633">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1BB"/>
    <w:multiLevelType w:val="hybridMultilevel"/>
    <w:tmpl w:val="39304F8C"/>
    <w:lvl w:ilvl="0" w:tplc="24E03218">
      <w:start w:val="1"/>
      <w:numFmt w:val="decimal"/>
      <w:lvlText w:val="2.%1."/>
      <w:lvlJc w:val="left"/>
      <w:pPr>
        <w:tabs>
          <w:tab w:val="num" w:pos="720"/>
        </w:tabs>
        <w:ind w:left="720" w:hanging="360"/>
      </w:pPr>
      <w:rPr>
        <w:rFonts w:cs="Times New Roman"/>
        <w:sz w:val="18"/>
        <w:szCs w:val="18"/>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D06"/>
    <w:multiLevelType w:val="hybridMultilevel"/>
    <w:tmpl w:val="FBD83432"/>
    <w:lvl w:ilvl="0" w:tplc="EFB4718C">
      <w:start w:val="1"/>
      <w:numFmt w:val="decimal"/>
      <w:lvlText w:val="1.%1."/>
      <w:lvlJc w:val="left"/>
      <w:pPr>
        <w:tabs>
          <w:tab w:val="num" w:pos="720"/>
        </w:tabs>
        <w:ind w:left="720" w:hanging="360"/>
      </w:pPr>
      <w:rPr>
        <w:rFonts w:cs="Times New Roman"/>
        <w:sz w:val="18"/>
        <w:szCs w:val="18"/>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6784"/>
    <w:multiLevelType w:val="hybridMultilevel"/>
    <w:tmpl w:val="DA64C6DA"/>
    <w:lvl w:ilvl="0" w:tplc="2864E250">
      <w:start w:val="1"/>
      <w:numFmt w:val="decimal"/>
      <w:lvlText w:val="1.%1."/>
      <w:lvlJc w:val="left"/>
      <w:pPr>
        <w:tabs>
          <w:tab w:val="num" w:pos="720"/>
        </w:tabs>
        <w:ind w:left="720" w:hanging="360"/>
      </w:pPr>
      <w:rPr>
        <w:rFonts w:ascii="Calibri" w:hAnsi="Calibri" w:cs="Times New Roman" w:hint="default"/>
        <w:sz w:val="18"/>
        <w:szCs w:val="18"/>
      </w:rPr>
    </w:lvl>
    <w:lvl w:ilvl="1" w:tplc="00002CD6">
      <w:start w:val="1"/>
      <w:numFmt w:val="bullet"/>
      <w:lvlText w:val="&amp;"/>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1F42286"/>
    <w:multiLevelType w:val="multilevel"/>
    <w:tmpl w:val="79A8B132"/>
    <w:lvl w:ilvl="0">
      <w:start w:val="2"/>
      <w:numFmt w:val="decimal"/>
      <w:lvlText w:val="%1"/>
      <w:lvlJc w:val="left"/>
      <w:pPr>
        <w:ind w:left="360" w:hanging="360"/>
      </w:pPr>
      <w:rPr>
        <w:rFonts w:ascii="Calibri" w:hAnsi="Calibri" w:cs="Calibri" w:hint="default"/>
      </w:rPr>
    </w:lvl>
    <w:lvl w:ilvl="1">
      <w:start w:val="1"/>
      <w:numFmt w:val="decimal"/>
      <w:lvlText w:val="%1.%2"/>
      <w:lvlJc w:val="left"/>
      <w:pPr>
        <w:ind w:left="1440" w:hanging="360"/>
      </w:pPr>
      <w:rPr>
        <w:rFonts w:ascii="Calibri" w:hAnsi="Calibri" w:cs="Calibri" w:hint="default"/>
        <w:b w:val="0"/>
      </w:rPr>
    </w:lvl>
    <w:lvl w:ilvl="2">
      <w:start w:val="1"/>
      <w:numFmt w:val="decimal"/>
      <w:lvlText w:val="%1.%2.%3"/>
      <w:lvlJc w:val="left"/>
      <w:pPr>
        <w:ind w:left="3600" w:hanging="720"/>
      </w:pPr>
      <w:rPr>
        <w:rFonts w:ascii="Calibri" w:hAnsi="Calibri" w:cs="Calibri" w:hint="default"/>
      </w:rPr>
    </w:lvl>
    <w:lvl w:ilvl="3">
      <w:start w:val="1"/>
      <w:numFmt w:val="decimal"/>
      <w:lvlText w:val="%1.%2.%3.%4"/>
      <w:lvlJc w:val="left"/>
      <w:pPr>
        <w:ind w:left="5040" w:hanging="720"/>
      </w:pPr>
      <w:rPr>
        <w:rFonts w:ascii="Calibri" w:hAnsi="Calibri" w:cs="Calibri" w:hint="default"/>
      </w:rPr>
    </w:lvl>
    <w:lvl w:ilvl="4">
      <w:start w:val="1"/>
      <w:numFmt w:val="decimal"/>
      <w:lvlText w:val="%1.%2.%3.%4.%5"/>
      <w:lvlJc w:val="left"/>
      <w:pPr>
        <w:ind w:left="6840" w:hanging="1080"/>
      </w:pPr>
      <w:rPr>
        <w:rFonts w:ascii="Calibri" w:hAnsi="Calibri" w:cs="Calibri" w:hint="default"/>
      </w:rPr>
    </w:lvl>
    <w:lvl w:ilvl="5">
      <w:start w:val="1"/>
      <w:numFmt w:val="decimal"/>
      <w:lvlText w:val="%1.%2.%3.%4.%5.%6"/>
      <w:lvlJc w:val="left"/>
      <w:pPr>
        <w:ind w:left="8280" w:hanging="1080"/>
      </w:pPr>
      <w:rPr>
        <w:rFonts w:ascii="Calibri" w:hAnsi="Calibri" w:cs="Calibri" w:hint="default"/>
      </w:rPr>
    </w:lvl>
    <w:lvl w:ilvl="6">
      <w:start w:val="1"/>
      <w:numFmt w:val="decimal"/>
      <w:lvlText w:val="%1.%2.%3.%4.%5.%6.%7"/>
      <w:lvlJc w:val="left"/>
      <w:pPr>
        <w:ind w:left="10080" w:hanging="1440"/>
      </w:pPr>
      <w:rPr>
        <w:rFonts w:ascii="Calibri" w:hAnsi="Calibri" w:cs="Calibri" w:hint="default"/>
      </w:rPr>
    </w:lvl>
    <w:lvl w:ilvl="7">
      <w:start w:val="1"/>
      <w:numFmt w:val="decimal"/>
      <w:lvlText w:val="%1.%2.%3.%4.%5.%6.%7.%8"/>
      <w:lvlJc w:val="left"/>
      <w:pPr>
        <w:ind w:left="11520" w:hanging="1440"/>
      </w:pPr>
      <w:rPr>
        <w:rFonts w:ascii="Calibri" w:hAnsi="Calibri" w:cs="Calibri" w:hint="default"/>
      </w:rPr>
    </w:lvl>
    <w:lvl w:ilvl="8">
      <w:start w:val="1"/>
      <w:numFmt w:val="decimal"/>
      <w:lvlText w:val="%1.%2.%3.%4.%5.%6.%7.%8.%9"/>
      <w:lvlJc w:val="left"/>
      <w:pPr>
        <w:ind w:left="13320" w:hanging="1800"/>
      </w:pPr>
      <w:rPr>
        <w:rFonts w:ascii="Calibri" w:hAnsi="Calibri" w:cs="Calibri" w:hint="default"/>
      </w:rPr>
    </w:lvl>
  </w:abstractNum>
  <w:abstractNum w:abstractNumId="11">
    <w:nsid w:val="0521016E"/>
    <w:multiLevelType w:val="multilevel"/>
    <w:tmpl w:val="E5048CF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2880"/>
        </w:tabs>
        <w:ind w:left="720" w:firstLine="216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7282D11"/>
    <w:multiLevelType w:val="multilevel"/>
    <w:tmpl w:val="2DF0DD4C"/>
    <w:lvl w:ilvl="0">
      <w:start w:val="6"/>
      <w:numFmt w:val="decimal"/>
      <w:lvlText w:val="%1"/>
      <w:lvlJc w:val="left"/>
      <w:pPr>
        <w:ind w:left="360" w:hanging="360"/>
      </w:pPr>
      <w:rPr>
        <w:rFonts w:hint="default"/>
        <w:b/>
        <w:sz w:val="24"/>
      </w:rPr>
    </w:lvl>
    <w:lvl w:ilvl="1">
      <w:start w:val="1"/>
      <w:numFmt w:val="decimal"/>
      <w:lvlText w:val="%1.%2"/>
      <w:lvlJc w:val="left"/>
      <w:pPr>
        <w:ind w:left="1800" w:hanging="360"/>
      </w:pPr>
      <w:rPr>
        <w:rFonts w:hint="default"/>
        <w:b w:val="0"/>
        <w:sz w:val="22"/>
      </w:rPr>
    </w:lvl>
    <w:lvl w:ilvl="2">
      <w:start w:val="1"/>
      <w:numFmt w:val="decimal"/>
      <w:lvlText w:val="%1.%2.%3"/>
      <w:lvlJc w:val="left"/>
      <w:pPr>
        <w:ind w:left="3240" w:hanging="360"/>
      </w:pPr>
      <w:rPr>
        <w:rFonts w:hint="default"/>
        <w:b/>
        <w:sz w:val="24"/>
      </w:rPr>
    </w:lvl>
    <w:lvl w:ilvl="3">
      <w:start w:val="1"/>
      <w:numFmt w:val="decimal"/>
      <w:lvlText w:val="%1.%2.%3.%4"/>
      <w:lvlJc w:val="left"/>
      <w:pPr>
        <w:ind w:left="5040" w:hanging="720"/>
      </w:pPr>
      <w:rPr>
        <w:rFonts w:hint="default"/>
        <w:b/>
        <w:sz w:val="24"/>
      </w:rPr>
    </w:lvl>
    <w:lvl w:ilvl="4">
      <w:start w:val="1"/>
      <w:numFmt w:val="decimal"/>
      <w:lvlText w:val="%1.%2.%3.%4.%5"/>
      <w:lvlJc w:val="left"/>
      <w:pPr>
        <w:ind w:left="6480" w:hanging="720"/>
      </w:pPr>
      <w:rPr>
        <w:rFonts w:hint="default"/>
        <w:b/>
        <w:sz w:val="24"/>
      </w:rPr>
    </w:lvl>
    <w:lvl w:ilvl="5">
      <w:start w:val="1"/>
      <w:numFmt w:val="decimal"/>
      <w:lvlText w:val="%1.%2.%3.%4.%5.%6"/>
      <w:lvlJc w:val="left"/>
      <w:pPr>
        <w:ind w:left="7920" w:hanging="720"/>
      </w:pPr>
      <w:rPr>
        <w:rFonts w:hint="default"/>
        <w:b/>
        <w:sz w:val="24"/>
      </w:rPr>
    </w:lvl>
    <w:lvl w:ilvl="6">
      <w:start w:val="1"/>
      <w:numFmt w:val="decimal"/>
      <w:lvlText w:val="%1.%2.%3.%4.%5.%6.%7"/>
      <w:lvlJc w:val="left"/>
      <w:pPr>
        <w:ind w:left="9720" w:hanging="1080"/>
      </w:pPr>
      <w:rPr>
        <w:rFonts w:hint="default"/>
        <w:b/>
        <w:sz w:val="24"/>
      </w:rPr>
    </w:lvl>
    <w:lvl w:ilvl="7">
      <w:start w:val="1"/>
      <w:numFmt w:val="decimal"/>
      <w:lvlText w:val="%1.%2.%3.%4.%5.%6.%7.%8"/>
      <w:lvlJc w:val="left"/>
      <w:pPr>
        <w:ind w:left="11160" w:hanging="1080"/>
      </w:pPr>
      <w:rPr>
        <w:rFonts w:hint="default"/>
        <w:b/>
        <w:sz w:val="24"/>
      </w:rPr>
    </w:lvl>
    <w:lvl w:ilvl="8">
      <w:start w:val="1"/>
      <w:numFmt w:val="decimal"/>
      <w:lvlText w:val="%1.%2.%3.%4.%5.%6.%7.%8.%9"/>
      <w:lvlJc w:val="left"/>
      <w:pPr>
        <w:ind w:left="12600" w:hanging="1080"/>
      </w:pPr>
      <w:rPr>
        <w:rFonts w:hint="default"/>
        <w:b/>
        <w:sz w:val="24"/>
      </w:rPr>
    </w:lvl>
  </w:abstractNum>
  <w:abstractNum w:abstractNumId="13">
    <w:nsid w:val="0B0333B3"/>
    <w:multiLevelType w:val="hybridMultilevel"/>
    <w:tmpl w:val="2BC44494"/>
    <w:lvl w:ilvl="0" w:tplc="0000121F">
      <w:start w:val="1"/>
      <w:numFmt w:val="bullet"/>
      <w:lvlText w:val=""/>
      <w:lvlJc w:val="left"/>
      <w:pPr>
        <w:tabs>
          <w:tab w:val="num" w:pos="1440"/>
        </w:tabs>
        <w:ind w:left="1440" w:hanging="360"/>
      </w:p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33384D"/>
    <w:multiLevelType w:val="hybridMultilevel"/>
    <w:tmpl w:val="2B8C1EB0"/>
    <w:lvl w:ilvl="0" w:tplc="0000121F">
      <w:start w:val="1"/>
      <w:numFmt w:val="bullet"/>
      <w:lvlText w:val=""/>
      <w:lvlJc w:val="left"/>
      <w:pPr>
        <w:tabs>
          <w:tab w:val="num" w:pos="3420"/>
        </w:tabs>
        <w:ind w:left="3420" w:hanging="360"/>
      </w:pPr>
    </w:lvl>
    <w:lvl w:ilvl="1" w:tplc="04090003" w:tentative="1">
      <w:start w:val="1"/>
      <w:numFmt w:val="bullet"/>
      <w:lvlText w:val="o"/>
      <w:lvlJc w:val="left"/>
      <w:pPr>
        <w:ind w:left="3420" w:hanging="360"/>
      </w:pPr>
      <w:rPr>
        <w:rFonts w:ascii="Courier New" w:hAnsi="Courier New" w:hint="default"/>
      </w:rPr>
    </w:lvl>
    <w:lvl w:ilvl="2" w:tplc="ADD0B858">
      <w:start w:val="1"/>
      <w:numFmt w:val="bullet"/>
      <w:lvlText w:val=""/>
      <w:lvlJc w:val="left"/>
      <w:pPr>
        <w:ind w:left="4140" w:hanging="360"/>
      </w:pPr>
      <w:rPr>
        <w:rFonts w:ascii="Wingdings" w:hAnsi="Wingdings" w:hint="default"/>
        <w:sz w:val="16"/>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5">
    <w:nsid w:val="220269BA"/>
    <w:multiLevelType w:val="hybridMultilevel"/>
    <w:tmpl w:val="9664E228"/>
    <w:lvl w:ilvl="0" w:tplc="0000121F">
      <w:start w:val="1"/>
      <w:numFmt w:val="bullet"/>
      <w:lvlText w:val=""/>
      <w:lvlJc w:val="left"/>
      <w:pPr>
        <w:tabs>
          <w:tab w:val="num" w:pos="1440"/>
        </w:tabs>
        <w:ind w:left="144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1200C"/>
    <w:multiLevelType w:val="hybridMultilevel"/>
    <w:tmpl w:val="89A886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3EA5475"/>
    <w:multiLevelType w:val="hybridMultilevel"/>
    <w:tmpl w:val="834804E6"/>
    <w:lvl w:ilvl="0" w:tplc="0000121F">
      <w:start w:val="1"/>
      <w:numFmt w:val="bullet"/>
      <w:lvlText w:val=""/>
      <w:lvlJc w:val="left"/>
      <w:pPr>
        <w:tabs>
          <w:tab w:val="num" w:pos="1440"/>
        </w:tabs>
        <w:ind w:left="1440" w:hanging="360"/>
      </w:p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122432"/>
    <w:multiLevelType w:val="hybridMultilevel"/>
    <w:tmpl w:val="7C82079A"/>
    <w:lvl w:ilvl="0" w:tplc="86421EAE">
      <w:start w:val="1"/>
      <w:numFmt w:val="decimal"/>
      <w:lvlText w:val="%1."/>
      <w:lvlJc w:val="left"/>
      <w:pPr>
        <w:ind w:left="2490" w:hanging="360"/>
      </w:pPr>
      <w:rPr>
        <w:rFonts w:ascii="Calibri" w:hAnsi="Calibri" w:cs="Calibri" w:hint="default"/>
        <w:b/>
      </w:rPr>
    </w:lvl>
    <w:lvl w:ilvl="1" w:tplc="04090019">
      <w:start w:val="1"/>
      <w:numFmt w:val="lowerLetter"/>
      <w:lvlText w:val="%2."/>
      <w:lvlJc w:val="left"/>
      <w:pPr>
        <w:ind w:left="3210" w:hanging="360"/>
      </w:pPr>
      <w:rPr>
        <w:rFonts w:cs="Times New Roman"/>
      </w:rPr>
    </w:lvl>
    <w:lvl w:ilvl="2" w:tplc="0409001B">
      <w:start w:val="1"/>
      <w:numFmt w:val="lowerRoman"/>
      <w:lvlText w:val="%3."/>
      <w:lvlJc w:val="right"/>
      <w:pPr>
        <w:ind w:left="3930" w:hanging="180"/>
      </w:pPr>
      <w:rPr>
        <w:rFonts w:cs="Times New Roman"/>
      </w:rPr>
    </w:lvl>
    <w:lvl w:ilvl="3" w:tplc="0409000F" w:tentative="1">
      <w:start w:val="1"/>
      <w:numFmt w:val="decimal"/>
      <w:lvlText w:val="%4."/>
      <w:lvlJc w:val="left"/>
      <w:pPr>
        <w:ind w:left="4650" w:hanging="360"/>
      </w:pPr>
      <w:rPr>
        <w:rFonts w:cs="Times New Roman"/>
      </w:rPr>
    </w:lvl>
    <w:lvl w:ilvl="4" w:tplc="04090019" w:tentative="1">
      <w:start w:val="1"/>
      <w:numFmt w:val="lowerLetter"/>
      <w:lvlText w:val="%5."/>
      <w:lvlJc w:val="left"/>
      <w:pPr>
        <w:ind w:left="5370" w:hanging="360"/>
      </w:pPr>
      <w:rPr>
        <w:rFonts w:cs="Times New Roman"/>
      </w:rPr>
    </w:lvl>
    <w:lvl w:ilvl="5" w:tplc="0409001B" w:tentative="1">
      <w:start w:val="1"/>
      <w:numFmt w:val="lowerRoman"/>
      <w:lvlText w:val="%6."/>
      <w:lvlJc w:val="right"/>
      <w:pPr>
        <w:ind w:left="6090" w:hanging="180"/>
      </w:pPr>
      <w:rPr>
        <w:rFonts w:cs="Times New Roman"/>
      </w:rPr>
    </w:lvl>
    <w:lvl w:ilvl="6" w:tplc="0409000F" w:tentative="1">
      <w:start w:val="1"/>
      <w:numFmt w:val="decimal"/>
      <w:lvlText w:val="%7."/>
      <w:lvlJc w:val="left"/>
      <w:pPr>
        <w:ind w:left="6810" w:hanging="360"/>
      </w:pPr>
      <w:rPr>
        <w:rFonts w:cs="Times New Roman"/>
      </w:rPr>
    </w:lvl>
    <w:lvl w:ilvl="7" w:tplc="04090019" w:tentative="1">
      <w:start w:val="1"/>
      <w:numFmt w:val="lowerLetter"/>
      <w:lvlText w:val="%8."/>
      <w:lvlJc w:val="left"/>
      <w:pPr>
        <w:ind w:left="7530" w:hanging="360"/>
      </w:pPr>
      <w:rPr>
        <w:rFonts w:cs="Times New Roman"/>
      </w:rPr>
    </w:lvl>
    <w:lvl w:ilvl="8" w:tplc="0409001B" w:tentative="1">
      <w:start w:val="1"/>
      <w:numFmt w:val="lowerRoman"/>
      <w:lvlText w:val="%9."/>
      <w:lvlJc w:val="right"/>
      <w:pPr>
        <w:ind w:left="8250" w:hanging="180"/>
      </w:pPr>
      <w:rPr>
        <w:rFonts w:cs="Times New Roman"/>
      </w:rPr>
    </w:lvl>
  </w:abstractNum>
  <w:abstractNum w:abstractNumId="19">
    <w:nsid w:val="3E1F6EBE"/>
    <w:multiLevelType w:val="multilevel"/>
    <w:tmpl w:val="ED464CD8"/>
    <w:lvl w:ilvl="0">
      <w:start w:val="3"/>
      <w:numFmt w:val="decimal"/>
      <w:lvlText w:val="%1"/>
      <w:lvlJc w:val="left"/>
      <w:pPr>
        <w:ind w:left="360" w:hanging="360"/>
      </w:pPr>
      <w:rPr>
        <w:rFonts w:cs="Times New Roman" w:hint="default"/>
        <w:b/>
        <w:sz w:val="24"/>
      </w:rPr>
    </w:lvl>
    <w:lvl w:ilvl="1">
      <w:start w:val="1"/>
      <w:numFmt w:val="decimal"/>
      <w:lvlText w:val="%1.%2"/>
      <w:lvlJc w:val="left"/>
      <w:pPr>
        <w:ind w:left="1680" w:hanging="360"/>
      </w:pPr>
      <w:rPr>
        <w:rFonts w:cs="Times New Roman" w:hint="default"/>
        <w:b w:val="0"/>
        <w:sz w:val="18"/>
        <w:szCs w:val="18"/>
      </w:rPr>
    </w:lvl>
    <w:lvl w:ilvl="2">
      <w:start w:val="1"/>
      <w:numFmt w:val="decimal"/>
      <w:lvlText w:val="%1.%2.%3"/>
      <w:lvlJc w:val="left"/>
      <w:pPr>
        <w:ind w:left="3000" w:hanging="360"/>
      </w:pPr>
      <w:rPr>
        <w:rFonts w:cs="Times New Roman" w:hint="default"/>
        <w:b/>
        <w:sz w:val="24"/>
      </w:rPr>
    </w:lvl>
    <w:lvl w:ilvl="3">
      <w:start w:val="1"/>
      <w:numFmt w:val="decimal"/>
      <w:lvlText w:val="%1.%2.%3.%4"/>
      <w:lvlJc w:val="left"/>
      <w:pPr>
        <w:ind w:left="4680" w:hanging="720"/>
      </w:pPr>
      <w:rPr>
        <w:rFonts w:cs="Times New Roman" w:hint="default"/>
        <w:b/>
        <w:sz w:val="24"/>
      </w:rPr>
    </w:lvl>
    <w:lvl w:ilvl="4">
      <w:start w:val="1"/>
      <w:numFmt w:val="decimal"/>
      <w:lvlText w:val="%1.%2.%3.%4.%5"/>
      <w:lvlJc w:val="left"/>
      <w:pPr>
        <w:ind w:left="6000" w:hanging="720"/>
      </w:pPr>
      <w:rPr>
        <w:rFonts w:cs="Times New Roman" w:hint="default"/>
        <w:b/>
        <w:sz w:val="24"/>
      </w:rPr>
    </w:lvl>
    <w:lvl w:ilvl="5">
      <w:start w:val="1"/>
      <w:numFmt w:val="decimal"/>
      <w:lvlText w:val="%1.%2.%3.%4.%5.%6"/>
      <w:lvlJc w:val="left"/>
      <w:pPr>
        <w:ind w:left="7320" w:hanging="720"/>
      </w:pPr>
      <w:rPr>
        <w:rFonts w:cs="Times New Roman" w:hint="default"/>
        <w:b/>
        <w:sz w:val="24"/>
      </w:rPr>
    </w:lvl>
    <w:lvl w:ilvl="6">
      <w:start w:val="1"/>
      <w:numFmt w:val="decimal"/>
      <w:lvlText w:val="%1.%2.%3.%4.%5.%6.%7"/>
      <w:lvlJc w:val="left"/>
      <w:pPr>
        <w:ind w:left="9000" w:hanging="1080"/>
      </w:pPr>
      <w:rPr>
        <w:rFonts w:cs="Times New Roman" w:hint="default"/>
        <w:b/>
        <w:sz w:val="24"/>
      </w:rPr>
    </w:lvl>
    <w:lvl w:ilvl="7">
      <w:start w:val="1"/>
      <w:numFmt w:val="decimal"/>
      <w:lvlText w:val="%1.%2.%3.%4.%5.%6.%7.%8"/>
      <w:lvlJc w:val="left"/>
      <w:pPr>
        <w:ind w:left="10320" w:hanging="1080"/>
      </w:pPr>
      <w:rPr>
        <w:rFonts w:cs="Times New Roman" w:hint="default"/>
        <w:b/>
        <w:sz w:val="24"/>
      </w:rPr>
    </w:lvl>
    <w:lvl w:ilvl="8">
      <w:start w:val="1"/>
      <w:numFmt w:val="decimal"/>
      <w:lvlText w:val="%1.%2.%3.%4.%5.%6.%7.%8.%9"/>
      <w:lvlJc w:val="left"/>
      <w:pPr>
        <w:ind w:left="11640" w:hanging="1080"/>
      </w:pPr>
      <w:rPr>
        <w:rFonts w:cs="Times New Roman" w:hint="default"/>
        <w:b/>
        <w:sz w:val="24"/>
      </w:rPr>
    </w:lvl>
  </w:abstractNum>
  <w:abstractNum w:abstractNumId="20">
    <w:nsid w:val="42492474"/>
    <w:multiLevelType w:val="multilevel"/>
    <w:tmpl w:val="B4466860"/>
    <w:lvl w:ilvl="0">
      <w:start w:val="5"/>
      <w:numFmt w:val="decimal"/>
      <w:lvlText w:val="%1"/>
      <w:lvlJc w:val="left"/>
      <w:pPr>
        <w:ind w:left="360" w:hanging="360"/>
      </w:pPr>
      <w:rPr>
        <w:rFonts w:hint="default"/>
        <w:b/>
        <w:sz w:val="24"/>
      </w:rPr>
    </w:lvl>
    <w:lvl w:ilvl="1">
      <w:start w:val="1"/>
      <w:numFmt w:val="decimal"/>
      <w:lvlText w:val="%1.%2"/>
      <w:lvlJc w:val="left"/>
      <w:pPr>
        <w:ind w:left="1080" w:hanging="360"/>
      </w:pPr>
      <w:rPr>
        <w:rFonts w:hint="default"/>
        <w:b w:val="0"/>
        <w:sz w:val="22"/>
      </w:rPr>
    </w:lvl>
    <w:lvl w:ilvl="2">
      <w:start w:val="1"/>
      <w:numFmt w:val="decimal"/>
      <w:lvlText w:val="%1.%2.%3"/>
      <w:lvlJc w:val="left"/>
      <w:pPr>
        <w:ind w:left="1800" w:hanging="360"/>
      </w:pPr>
      <w:rPr>
        <w:rFonts w:hint="default"/>
        <w:b/>
        <w:sz w:val="24"/>
      </w:rPr>
    </w:lvl>
    <w:lvl w:ilvl="3">
      <w:start w:val="1"/>
      <w:numFmt w:val="decimal"/>
      <w:lvlText w:val="%1.%2.%3.%4"/>
      <w:lvlJc w:val="left"/>
      <w:pPr>
        <w:ind w:left="2880" w:hanging="720"/>
      </w:pPr>
      <w:rPr>
        <w:rFonts w:hint="default"/>
        <w:b/>
        <w:sz w:val="24"/>
      </w:rPr>
    </w:lvl>
    <w:lvl w:ilvl="4">
      <w:start w:val="1"/>
      <w:numFmt w:val="decimal"/>
      <w:lvlText w:val="%1.%2.%3.%4.%5"/>
      <w:lvlJc w:val="left"/>
      <w:pPr>
        <w:ind w:left="3600" w:hanging="720"/>
      </w:pPr>
      <w:rPr>
        <w:rFonts w:hint="default"/>
        <w:b/>
        <w:sz w:val="24"/>
      </w:rPr>
    </w:lvl>
    <w:lvl w:ilvl="5">
      <w:start w:val="1"/>
      <w:numFmt w:val="decimal"/>
      <w:lvlText w:val="%1.%2.%3.%4.%5.%6"/>
      <w:lvlJc w:val="left"/>
      <w:pPr>
        <w:ind w:left="4320" w:hanging="720"/>
      </w:pPr>
      <w:rPr>
        <w:rFonts w:hint="default"/>
        <w:b/>
        <w:sz w:val="24"/>
      </w:rPr>
    </w:lvl>
    <w:lvl w:ilvl="6">
      <w:start w:val="1"/>
      <w:numFmt w:val="decimal"/>
      <w:lvlText w:val="%1.%2.%3.%4.%5.%6.%7"/>
      <w:lvlJc w:val="left"/>
      <w:pPr>
        <w:ind w:left="5400" w:hanging="1080"/>
      </w:pPr>
      <w:rPr>
        <w:rFonts w:hint="default"/>
        <w:b/>
        <w:sz w:val="24"/>
      </w:rPr>
    </w:lvl>
    <w:lvl w:ilvl="7">
      <w:start w:val="1"/>
      <w:numFmt w:val="decimal"/>
      <w:lvlText w:val="%1.%2.%3.%4.%5.%6.%7.%8"/>
      <w:lvlJc w:val="left"/>
      <w:pPr>
        <w:ind w:left="6120" w:hanging="1080"/>
      </w:pPr>
      <w:rPr>
        <w:rFonts w:hint="default"/>
        <w:b/>
        <w:sz w:val="24"/>
      </w:rPr>
    </w:lvl>
    <w:lvl w:ilvl="8">
      <w:start w:val="1"/>
      <w:numFmt w:val="decimal"/>
      <w:lvlText w:val="%1.%2.%3.%4.%5.%6.%7.%8.%9"/>
      <w:lvlJc w:val="left"/>
      <w:pPr>
        <w:ind w:left="6840" w:hanging="1080"/>
      </w:pPr>
      <w:rPr>
        <w:rFonts w:hint="default"/>
        <w:b/>
        <w:sz w:val="24"/>
      </w:rPr>
    </w:lvl>
  </w:abstractNum>
  <w:abstractNum w:abstractNumId="21">
    <w:nsid w:val="46C65C46"/>
    <w:multiLevelType w:val="multilevel"/>
    <w:tmpl w:val="7DEE7544"/>
    <w:lvl w:ilvl="0">
      <w:start w:val="3"/>
      <w:numFmt w:val="decimal"/>
      <w:lvlText w:val="%1"/>
      <w:lvlJc w:val="left"/>
      <w:pPr>
        <w:ind w:left="360" w:hanging="360"/>
      </w:pPr>
      <w:rPr>
        <w:rFonts w:cs="Times New Roman" w:hint="default"/>
        <w:b/>
        <w:sz w:val="24"/>
      </w:rPr>
    </w:lvl>
    <w:lvl w:ilvl="1">
      <w:start w:val="1"/>
      <w:numFmt w:val="decimal"/>
      <w:lvlText w:val="%1.%2"/>
      <w:lvlJc w:val="left"/>
      <w:pPr>
        <w:ind w:left="1800" w:hanging="360"/>
      </w:pPr>
      <w:rPr>
        <w:rFonts w:cs="Times New Roman" w:hint="default"/>
        <w:b/>
        <w:sz w:val="24"/>
      </w:rPr>
    </w:lvl>
    <w:lvl w:ilvl="2">
      <w:start w:val="1"/>
      <w:numFmt w:val="decimal"/>
      <w:lvlText w:val="%1.%2.%3"/>
      <w:lvlJc w:val="left"/>
      <w:pPr>
        <w:ind w:left="3240" w:hanging="360"/>
      </w:pPr>
      <w:rPr>
        <w:rFonts w:cs="Times New Roman" w:hint="default"/>
        <w:b/>
        <w:sz w:val="24"/>
      </w:rPr>
    </w:lvl>
    <w:lvl w:ilvl="3">
      <w:start w:val="1"/>
      <w:numFmt w:val="decimal"/>
      <w:lvlText w:val="%1.%2.%3.%4"/>
      <w:lvlJc w:val="left"/>
      <w:pPr>
        <w:ind w:left="5040" w:hanging="720"/>
      </w:pPr>
      <w:rPr>
        <w:rFonts w:cs="Times New Roman" w:hint="default"/>
        <w:b/>
        <w:sz w:val="24"/>
      </w:rPr>
    </w:lvl>
    <w:lvl w:ilvl="4">
      <w:start w:val="1"/>
      <w:numFmt w:val="decimal"/>
      <w:lvlText w:val="%1.%2.%3.%4.%5"/>
      <w:lvlJc w:val="left"/>
      <w:pPr>
        <w:ind w:left="6480" w:hanging="720"/>
      </w:pPr>
      <w:rPr>
        <w:rFonts w:cs="Times New Roman" w:hint="default"/>
        <w:b/>
        <w:sz w:val="24"/>
      </w:rPr>
    </w:lvl>
    <w:lvl w:ilvl="5">
      <w:start w:val="1"/>
      <w:numFmt w:val="decimal"/>
      <w:lvlText w:val="%1.%2.%3.%4.%5.%6"/>
      <w:lvlJc w:val="left"/>
      <w:pPr>
        <w:ind w:left="7920" w:hanging="720"/>
      </w:pPr>
      <w:rPr>
        <w:rFonts w:cs="Times New Roman" w:hint="default"/>
        <w:b/>
        <w:sz w:val="24"/>
      </w:rPr>
    </w:lvl>
    <w:lvl w:ilvl="6">
      <w:start w:val="1"/>
      <w:numFmt w:val="decimal"/>
      <w:lvlText w:val="%1.%2.%3.%4.%5.%6.%7"/>
      <w:lvlJc w:val="left"/>
      <w:pPr>
        <w:ind w:left="9720" w:hanging="1080"/>
      </w:pPr>
      <w:rPr>
        <w:rFonts w:cs="Times New Roman" w:hint="default"/>
        <w:b/>
        <w:sz w:val="24"/>
      </w:rPr>
    </w:lvl>
    <w:lvl w:ilvl="7">
      <w:start w:val="1"/>
      <w:numFmt w:val="decimal"/>
      <w:lvlText w:val="%1.%2.%3.%4.%5.%6.%7.%8"/>
      <w:lvlJc w:val="left"/>
      <w:pPr>
        <w:ind w:left="11160" w:hanging="1080"/>
      </w:pPr>
      <w:rPr>
        <w:rFonts w:cs="Times New Roman" w:hint="default"/>
        <w:b/>
        <w:sz w:val="24"/>
      </w:rPr>
    </w:lvl>
    <w:lvl w:ilvl="8">
      <w:start w:val="1"/>
      <w:numFmt w:val="decimal"/>
      <w:lvlText w:val="%1.%2.%3.%4.%5.%6.%7.%8.%9"/>
      <w:lvlJc w:val="left"/>
      <w:pPr>
        <w:ind w:left="12600" w:hanging="1080"/>
      </w:pPr>
      <w:rPr>
        <w:rFonts w:cs="Times New Roman" w:hint="default"/>
        <w:b/>
        <w:sz w:val="24"/>
      </w:rPr>
    </w:lvl>
  </w:abstractNum>
  <w:abstractNum w:abstractNumId="22">
    <w:nsid w:val="574C37AB"/>
    <w:multiLevelType w:val="hybridMultilevel"/>
    <w:tmpl w:val="B066B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A1105"/>
    <w:multiLevelType w:val="hybridMultilevel"/>
    <w:tmpl w:val="1916BBB0"/>
    <w:lvl w:ilvl="0" w:tplc="E6366130">
      <w:start w:val="1"/>
      <w:numFmt w:val="decimal"/>
      <w:lvlText w:val="3.%1."/>
      <w:lvlJc w:val="left"/>
      <w:pPr>
        <w:ind w:left="1260" w:hanging="360"/>
      </w:pPr>
      <w:rPr>
        <w:rFonts w:cs="Times New Roman"/>
        <w:sz w:val="22"/>
        <w:szCs w:val="18"/>
      </w:rPr>
    </w:lvl>
    <w:lvl w:ilvl="1" w:tplc="04090019">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24">
    <w:nsid w:val="5B5768D1"/>
    <w:multiLevelType w:val="hybridMultilevel"/>
    <w:tmpl w:val="DB803F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4A3DE2"/>
    <w:multiLevelType w:val="multilevel"/>
    <w:tmpl w:val="D382DAE8"/>
    <w:lvl w:ilvl="0">
      <w:start w:val="1"/>
      <w:numFmt w:val="decimal"/>
      <w:lvlText w:val="%1."/>
      <w:lvlJc w:val="left"/>
      <w:pPr>
        <w:ind w:left="1500" w:hanging="360"/>
      </w:pPr>
      <w:rPr>
        <w:rFonts w:ascii="Calibri" w:hAnsi="Calibri" w:cs="Calibri" w:hint="default"/>
        <w:b/>
      </w:rPr>
    </w:lvl>
    <w:lvl w:ilvl="1">
      <w:start w:val="2"/>
      <w:numFmt w:val="decimal"/>
      <w:isLgl/>
      <w:lvlText w:val="%1.%2"/>
      <w:lvlJc w:val="left"/>
      <w:pPr>
        <w:ind w:left="1520" w:hanging="360"/>
      </w:pPr>
      <w:rPr>
        <w:rFonts w:cs="Times New Roman" w:hint="default"/>
      </w:rPr>
    </w:lvl>
    <w:lvl w:ilvl="2">
      <w:start w:val="1"/>
      <w:numFmt w:val="decimal"/>
      <w:isLgl/>
      <w:lvlText w:val="%1.%2.%3"/>
      <w:lvlJc w:val="left"/>
      <w:pPr>
        <w:ind w:left="1900" w:hanging="720"/>
      </w:pPr>
      <w:rPr>
        <w:rFonts w:cs="Times New Roman" w:hint="default"/>
      </w:rPr>
    </w:lvl>
    <w:lvl w:ilvl="3">
      <w:start w:val="1"/>
      <w:numFmt w:val="decimal"/>
      <w:isLgl/>
      <w:lvlText w:val="%1.%2.%3.%4"/>
      <w:lvlJc w:val="left"/>
      <w:pPr>
        <w:ind w:left="1920" w:hanging="720"/>
      </w:pPr>
      <w:rPr>
        <w:rFonts w:cs="Times New Roman" w:hint="default"/>
      </w:rPr>
    </w:lvl>
    <w:lvl w:ilvl="4">
      <w:start w:val="1"/>
      <w:numFmt w:val="decimal"/>
      <w:isLgl/>
      <w:lvlText w:val="%1.%2.%3.%4.%5"/>
      <w:lvlJc w:val="left"/>
      <w:pPr>
        <w:ind w:left="2300" w:hanging="1080"/>
      </w:pPr>
      <w:rPr>
        <w:rFonts w:cs="Times New Roman" w:hint="default"/>
      </w:rPr>
    </w:lvl>
    <w:lvl w:ilvl="5">
      <w:start w:val="1"/>
      <w:numFmt w:val="decimal"/>
      <w:isLgl/>
      <w:lvlText w:val="%1.%2.%3.%4.%5.%6"/>
      <w:lvlJc w:val="left"/>
      <w:pPr>
        <w:ind w:left="2320" w:hanging="1080"/>
      </w:pPr>
      <w:rPr>
        <w:rFonts w:cs="Times New Roman" w:hint="default"/>
      </w:rPr>
    </w:lvl>
    <w:lvl w:ilvl="6">
      <w:start w:val="1"/>
      <w:numFmt w:val="decimal"/>
      <w:isLgl/>
      <w:lvlText w:val="%1.%2.%3.%4.%5.%6.%7"/>
      <w:lvlJc w:val="left"/>
      <w:pPr>
        <w:ind w:left="2700" w:hanging="1440"/>
      </w:pPr>
      <w:rPr>
        <w:rFonts w:cs="Times New Roman" w:hint="default"/>
      </w:rPr>
    </w:lvl>
    <w:lvl w:ilvl="7">
      <w:start w:val="1"/>
      <w:numFmt w:val="decimal"/>
      <w:isLgl/>
      <w:lvlText w:val="%1.%2.%3.%4.%5.%6.%7.%8"/>
      <w:lvlJc w:val="left"/>
      <w:pPr>
        <w:ind w:left="2720" w:hanging="1440"/>
      </w:pPr>
      <w:rPr>
        <w:rFonts w:cs="Times New Roman" w:hint="default"/>
      </w:rPr>
    </w:lvl>
    <w:lvl w:ilvl="8">
      <w:start w:val="1"/>
      <w:numFmt w:val="decimal"/>
      <w:isLgl/>
      <w:lvlText w:val="%1.%2.%3.%4.%5.%6.%7.%8.%9"/>
      <w:lvlJc w:val="left"/>
      <w:pPr>
        <w:ind w:left="3100" w:hanging="1800"/>
      </w:pPr>
      <w:rPr>
        <w:rFonts w:cs="Times New Roman" w:hint="default"/>
      </w:rPr>
    </w:lvl>
  </w:abstractNum>
  <w:abstractNum w:abstractNumId="26">
    <w:nsid w:val="69F11AB8"/>
    <w:multiLevelType w:val="multilevel"/>
    <w:tmpl w:val="77B6E0FA"/>
    <w:lvl w:ilvl="0">
      <w:start w:val="4"/>
      <w:numFmt w:val="decimal"/>
      <w:lvlText w:val="%1"/>
      <w:lvlJc w:val="left"/>
      <w:pPr>
        <w:ind w:left="360" w:hanging="360"/>
      </w:pPr>
      <w:rPr>
        <w:rFonts w:ascii="Times New Roman" w:hAnsi="Times New Roman" w:cs="Mangal" w:hint="default"/>
        <w:sz w:val="24"/>
      </w:rPr>
    </w:lvl>
    <w:lvl w:ilvl="1">
      <w:start w:val="1"/>
      <w:numFmt w:val="decimal"/>
      <w:lvlText w:val="%1.%2"/>
      <w:lvlJc w:val="left"/>
      <w:pPr>
        <w:ind w:left="360" w:hanging="360"/>
      </w:pPr>
      <w:rPr>
        <w:rFonts w:ascii="Times New Roman" w:hAnsi="Times New Roman" w:cs="Mangal" w:hint="default"/>
        <w:sz w:val="22"/>
      </w:rPr>
    </w:lvl>
    <w:lvl w:ilvl="2">
      <w:start w:val="1"/>
      <w:numFmt w:val="decimal"/>
      <w:lvlText w:val="%1.%2.%3"/>
      <w:lvlJc w:val="left"/>
      <w:pPr>
        <w:ind w:left="360" w:hanging="360"/>
      </w:pPr>
      <w:rPr>
        <w:rFonts w:ascii="Times New Roman" w:hAnsi="Times New Roman" w:cs="Mangal" w:hint="default"/>
        <w:sz w:val="24"/>
      </w:rPr>
    </w:lvl>
    <w:lvl w:ilvl="3">
      <w:start w:val="1"/>
      <w:numFmt w:val="decimal"/>
      <w:lvlText w:val="%1.%2.%3.%4"/>
      <w:lvlJc w:val="left"/>
      <w:pPr>
        <w:ind w:left="720" w:hanging="720"/>
      </w:pPr>
      <w:rPr>
        <w:rFonts w:ascii="Times New Roman" w:hAnsi="Times New Roman" w:cs="Mangal" w:hint="default"/>
        <w:sz w:val="24"/>
      </w:rPr>
    </w:lvl>
    <w:lvl w:ilvl="4">
      <w:start w:val="1"/>
      <w:numFmt w:val="decimal"/>
      <w:lvlText w:val="%1.%2.%3.%4.%5"/>
      <w:lvlJc w:val="left"/>
      <w:pPr>
        <w:ind w:left="720" w:hanging="720"/>
      </w:pPr>
      <w:rPr>
        <w:rFonts w:ascii="Times New Roman" w:hAnsi="Times New Roman" w:cs="Mangal" w:hint="default"/>
        <w:sz w:val="24"/>
      </w:rPr>
    </w:lvl>
    <w:lvl w:ilvl="5">
      <w:start w:val="1"/>
      <w:numFmt w:val="decimal"/>
      <w:lvlText w:val="%1.%2.%3.%4.%5.%6"/>
      <w:lvlJc w:val="left"/>
      <w:pPr>
        <w:ind w:left="720" w:hanging="720"/>
      </w:pPr>
      <w:rPr>
        <w:rFonts w:ascii="Times New Roman" w:hAnsi="Times New Roman" w:cs="Mangal" w:hint="default"/>
        <w:sz w:val="24"/>
      </w:rPr>
    </w:lvl>
    <w:lvl w:ilvl="6">
      <w:start w:val="1"/>
      <w:numFmt w:val="decimal"/>
      <w:lvlText w:val="%1.%2.%3.%4.%5.%6.%7"/>
      <w:lvlJc w:val="left"/>
      <w:pPr>
        <w:ind w:left="1080" w:hanging="1080"/>
      </w:pPr>
      <w:rPr>
        <w:rFonts w:ascii="Times New Roman" w:hAnsi="Times New Roman" w:cs="Mangal" w:hint="default"/>
        <w:sz w:val="24"/>
      </w:rPr>
    </w:lvl>
    <w:lvl w:ilvl="7">
      <w:start w:val="1"/>
      <w:numFmt w:val="decimal"/>
      <w:lvlText w:val="%1.%2.%3.%4.%5.%6.%7.%8"/>
      <w:lvlJc w:val="left"/>
      <w:pPr>
        <w:ind w:left="1080" w:hanging="1080"/>
      </w:pPr>
      <w:rPr>
        <w:rFonts w:ascii="Times New Roman" w:hAnsi="Times New Roman" w:cs="Mangal" w:hint="default"/>
        <w:sz w:val="24"/>
      </w:rPr>
    </w:lvl>
    <w:lvl w:ilvl="8">
      <w:start w:val="1"/>
      <w:numFmt w:val="decimal"/>
      <w:lvlText w:val="%1.%2.%3.%4.%5.%6.%7.%8.%9"/>
      <w:lvlJc w:val="left"/>
      <w:pPr>
        <w:ind w:left="1080" w:hanging="1080"/>
      </w:pPr>
      <w:rPr>
        <w:rFonts w:ascii="Times New Roman" w:hAnsi="Times New Roman" w:cs="Mangal" w:hint="default"/>
        <w:sz w:val="24"/>
      </w:rPr>
    </w:lvl>
  </w:abstractNum>
  <w:abstractNum w:abstractNumId="27">
    <w:nsid w:val="6D041047"/>
    <w:multiLevelType w:val="hybridMultilevel"/>
    <w:tmpl w:val="5B321E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E4B096C"/>
    <w:multiLevelType w:val="hybridMultilevel"/>
    <w:tmpl w:val="347CEDFE"/>
    <w:lvl w:ilvl="0" w:tplc="C4187158">
      <w:start w:val="1"/>
      <w:numFmt w:val="decimal"/>
      <w:lvlText w:val="2.%1."/>
      <w:lvlJc w:val="left"/>
      <w:pPr>
        <w:ind w:left="1440" w:hanging="360"/>
      </w:pPr>
      <w:rPr>
        <w:rFonts w:ascii="Calibri" w:hAnsi="Calibri" w:cs="Times New Roman" w:hint="default"/>
        <w:sz w:val="18"/>
        <w:szCs w:val="18"/>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4"/>
  </w:num>
  <w:num w:numId="4">
    <w:abstractNumId w:val="7"/>
  </w:num>
  <w:num w:numId="5">
    <w:abstractNumId w:val="1"/>
  </w:num>
  <w:num w:numId="6">
    <w:abstractNumId w:val="3"/>
  </w:num>
  <w:num w:numId="7">
    <w:abstractNumId w:val="2"/>
  </w:num>
  <w:num w:numId="8">
    <w:abstractNumId w:val="5"/>
  </w:num>
  <w:num w:numId="9">
    <w:abstractNumId w:val="8"/>
  </w:num>
  <w:num w:numId="10">
    <w:abstractNumId w:val="22"/>
  </w:num>
  <w:num w:numId="11">
    <w:abstractNumId w:val="15"/>
  </w:num>
  <w:num w:numId="12">
    <w:abstractNumId w:val="14"/>
  </w:num>
  <w:num w:numId="13">
    <w:abstractNumId w:val="17"/>
  </w:num>
  <w:num w:numId="14">
    <w:abstractNumId w:val="13"/>
  </w:num>
  <w:num w:numId="15">
    <w:abstractNumId w:val="24"/>
  </w:num>
  <w:num w:numId="16">
    <w:abstractNumId w:val="19"/>
  </w:num>
  <w:num w:numId="17">
    <w:abstractNumId w:val="6"/>
  </w:num>
  <w:num w:numId="18">
    <w:abstractNumId w:val="25"/>
  </w:num>
  <w:num w:numId="19">
    <w:abstractNumId w:val="16"/>
  </w:num>
  <w:num w:numId="20">
    <w:abstractNumId w:val="27"/>
  </w:num>
  <w:num w:numId="21">
    <w:abstractNumId w:val="21"/>
  </w:num>
  <w:num w:numId="22">
    <w:abstractNumId w:val="18"/>
  </w:num>
  <w:num w:numId="23">
    <w:abstractNumId w:val="28"/>
  </w:num>
  <w:num w:numId="24">
    <w:abstractNumId w:val="10"/>
  </w:num>
  <w:num w:numId="25">
    <w:abstractNumId w:val="23"/>
  </w:num>
  <w:num w:numId="26">
    <w:abstractNumId w:val="26"/>
  </w:num>
  <w:num w:numId="27">
    <w:abstractNumId w:val="20"/>
  </w:num>
  <w:num w:numId="28">
    <w:abstractNumId w:val="12"/>
  </w:num>
  <w:num w:numId="2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hideSpellingErrors/>
  <w:hideGrammaticalErrors/>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C4C"/>
    <w:rsid w:val="00007F32"/>
    <w:rsid w:val="00010140"/>
    <w:rsid w:val="0001223B"/>
    <w:rsid w:val="00015F5C"/>
    <w:rsid w:val="00021C3A"/>
    <w:rsid w:val="00023BD2"/>
    <w:rsid w:val="00040946"/>
    <w:rsid w:val="00045340"/>
    <w:rsid w:val="0004663C"/>
    <w:rsid w:val="00057D4F"/>
    <w:rsid w:val="00065538"/>
    <w:rsid w:val="00072E2A"/>
    <w:rsid w:val="00073782"/>
    <w:rsid w:val="00087FE7"/>
    <w:rsid w:val="00094FCE"/>
    <w:rsid w:val="00097DCC"/>
    <w:rsid w:val="000C070C"/>
    <w:rsid w:val="000F6977"/>
    <w:rsid w:val="001011FB"/>
    <w:rsid w:val="00103A1A"/>
    <w:rsid w:val="001450B5"/>
    <w:rsid w:val="001450D0"/>
    <w:rsid w:val="00145B0A"/>
    <w:rsid w:val="00166F32"/>
    <w:rsid w:val="001714FE"/>
    <w:rsid w:val="0017680B"/>
    <w:rsid w:val="0019481B"/>
    <w:rsid w:val="001A4971"/>
    <w:rsid w:val="001B40C9"/>
    <w:rsid w:val="001B7641"/>
    <w:rsid w:val="001C19EC"/>
    <w:rsid w:val="001C2FFC"/>
    <w:rsid w:val="001D112A"/>
    <w:rsid w:val="001D4449"/>
    <w:rsid w:val="001F56EC"/>
    <w:rsid w:val="002030E2"/>
    <w:rsid w:val="0023339D"/>
    <w:rsid w:val="002615AC"/>
    <w:rsid w:val="00272A51"/>
    <w:rsid w:val="00274C23"/>
    <w:rsid w:val="00283A30"/>
    <w:rsid w:val="002B1D19"/>
    <w:rsid w:val="002B554A"/>
    <w:rsid w:val="002C01D8"/>
    <w:rsid w:val="002C05B1"/>
    <w:rsid w:val="002C4594"/>
    <w:rsid w:val="002D3D11"/>
    <w:rsid w:val="002E7945"/>
    <w:rsid w:val="002F0414"/>
    <w:rsid w:val="002F4DBA"/>
    <w:rsid w:val="0031196F"/>
    <w:rsid w:val="00315B3A"/>
    <w:rsid w:val="00323CF3"/>
    <w:rsid w:val="00326253"/>
    <w:rsid w:val="0034520C"/>
    <w:rsid w:val="00353E7D"/>
    <w:rsid w:val="00362830"/>
    <w:rsid w:val="003726B4"/>
    <w:rsid w:val="00375837"/>
    <w:rsid w:val="00396562"/>
    <w:rsid w:val="003965BD"/>
    <w:rsid w:val="003A4750"/>
    <w:rsid w:val="003B0A69"/>
    <w:rsid w:val="003B75FC"/>
    <w:rsid w:val="003C02D5"/>
    <w:rsid w:val="003C54FF"/>
    <w:rsid w:val="003D0D1F"/>
    <w:rsid w:val="003F235F"/>
    <w:rsid w:val="00402C13"/>
    <w:rsid w:val="0040370A"/>
    <w:rsid w:val="00412076"/>
    <w:rsid w:val="0041282F"/>
    <w:rsid w:val="004163FD"/>
    <w:rsid w:val="00425A47"/>
    <w:rsid w:val="004365B3"/>
    <w:rsid w:val="004403C7"/>
    <w:rsid w:val="004529F3"/>
    <w:rsid w:val="0048660E"/>
    <w:rsid w:val="004A46EB"/>
    <w:rsid w:val="004B2EEE"/>
    <w:rsid w:val="004B6E84"/>
    <w:rsid w:val="004B7000"/>
    <w:rsid w:val="004B7A29"/>
    <w:rsid w:val="004F5C4C"/>
    <w:rsid w:val="004F76B4"/>
    <w:rsid w:val="005001E8"/>
    <w:rsid w:val="00511CE2"/>
    <w:rsid w:val="00520D67"/>
    <w:rsid w:val="00521180"/>
    <w:rsid w:val="00522F0A"/>
    <w:rsid w:val="00543258"/>
    <w:rsid w:val="005541FE"/>
    <w:rsid w:val="005575FD"/>
    <w:rsid w:val="0057047F"/>
    <w:rsid w:val="005728F4"/>
    <w:rsid w:val="005947FF"/>
    <w:rsid w:val="005963A1"/>
    <w:rsid w:val="00596A3E"/>
    <w:rsid w:val="00596D33"/>
    <w:rsid w:val="005A68B4"/>
    <w:rsid w:val="005A71FC"/>
    <w:rsid w:val="005B0FE5"/>
    <w:rsid w:val="005C0632"/>
    <w:rsid w:val="005D4F1A"/>
    <w:rsid w:val="005D58C2"/>
    <w:rsid w:val="005E4C8B"/>
    <w:rsid w:val="005E7A7D"/>
    <w:rsid w:val="005F342B"/>
    <w:rsid w:val="005F6678"/>
    <w:rsid w:val="005F7B87"/>
    <w:rsid w:val="00603709"/>
    <w:rsid w:val="00611183"/>
    <w:rsid w:val="006135D4"/>
    <w:rsid w:val="00617054"/>
    <w:rsid w:val="00630588"/>
    <w:rsid w:val="00631199"/>
    <w:rsid w:val="00636AA8"/>
    <w:rsid w:val="006445F7"/>
    <w:rsid w:val="00645EE9"/>
    <w:rsid w:val="00670809"/>
    <w:rsid w:val="00687B26"/>
    <w:rsid w:val="00696027"/>
    <w:rsid w:val="006A3651"/>
    <w:rsid w:val="006B2DE5"/>
    <w:rsid w:val="006C28C5"/>
    <w:rsid w:val="006D3E47"/>
    <w:rsid w:val="00703975"/>
    <w:rsid w:val="0071267B"/>
    <w:rsid w:val="00722E8A"/>
    <w:rsid w:val="00730870"/>
    <w:rsid w:val="00734822"/>
    <w:rsid w:val="007446C5"/>
    <w:rsid w:val="00756479"/>
    <w:rsid w:val="00756F29"/>
    <w:rsid w:val="00766526"/>
    <w:rsid w:val="007668BB"/>
    <w:rsid w:val="00767814"/>
    <w:rsid w:val="00770A77"/>
    <w:rsid w:val="00774C5E"/>
    <w:rsid w:val="00781BC3"/>
    <w:rsid w:val="0078261C"/>
    <w:rsid w:val="007838E7"/>
    <w:rsid w:val="007A183E"/>
    <w:rsid w:val="007A7643"/>
    <w:rsid w:val="007B3DBB"/>
    <w:rsid w:val="007B5D91"/>
    <w:rsid w:val="007C3AA0"/>
    <w:rsid w:val="007E4E12"/>
    <w:rsid w:val="007F4E55"/>
    <w:rsid w:val="00806781"/>
    <w:rsid w:val="008103A9"/>
    <w:rsid w:val="00822FA9"/>
    <w:rsid w:val="00827FFB"/>
    <w:rsid w:val="00842126"/>
    <w:rsid w:val="00844E81"/>
    <w:rsid w:val="00847C7B"/>
    <w:rsid w:val="00856470"/>
    <w:rsid w:val="00870AE8"/>
    <w:rsid w:val="008745BE"/>
    <w:rsid w:val="008748E5"/>
    <w:rsid w:val="00875283"/>
    <w:rsid w:val="0089119A"/>
    <w:rsid w:val="008B5B03"/>
    <w:rsid w:val="008B6362"/>
    <w:rsid w:val="008B686D"/>
    <w:rsid w:val="008C08D8"/>
    <w:rsid w:val="008D030E"/>
    <w:rsid w:val="008D17EF"/>
    <w:rsid w:val="008D2C22"/>
    <w:rsid w:val="008F77DE"/>
    <w:rsid w:val="00912D4D"/>
    <w:rsid w:val="00920462"/>
    <w:rsid w:val="00924808"/>
    <w:rsid w:val="00925B0E"/>
    <w:rsid w:val="00930006"/>
    <w:rsid w:val="00932931"/>
    <w:rsid w:val="00950EE7"/>
    <w:rsid w:val="00952005"/>
    <w:rsid w:val="0095532D"/>
    <w:rsid w:val="009576A9"/>
    <w:rsid w:val="00992369"/>
    <w:rsid w:val="009B08CE"/>
    <w:rsid w:val="009C1D16"/>
    <w:rsid w:val="009C630A"/>
    <w:rsid w:val="00A17AFF"/>
    <w:rsid w:val="00A415CB"/>
    <w:rsid w:val="00A54827"/>
    <w:rsid w:val="00A7325E"/>
    <w:rsid w:val="00A7795E"/>
    <w:rsid w:val="00A825A8"/>
    <w:rsid w:val="00AB3720"/>
    <w:rsid w:val="00AC5428"/>
    <w:rsid w:val="00AE2630"/>
    <w:rsid w:val="00AF3B87"/>
    <w:rsid w:val="00AF5F38"/>
    <w:rsid w:val="00B04BA4"/>
    <w:rsid w:val="00B30373"/>
    <w:rsid w:val="00B32636"/>
    <w:rsid w:val="00B34F40"/>
    <w:rsid w:val="00B53C9D"/>
    <w:rsid w:val="00B72452"/>
    <w:rsid w:val="00B81C51"/>
    <w:rsid w:val="00B87BDF"/>
    <w:rsid w:val="00BB3203"/>
    <w:rsid w:val="00BE14D2"/>
    <w:rsid w:val="00BE3A5E"/>
    <w:rsid w:val="00BE7934"/>
    <w:rsid w:val="00BF7995"/>
    <w:rsid w:val="00C02E18"/>
    <w:rsid w:val="00C033AC"/>
    <w:rsid w:val="00C038FE"/>
    <w:rsid w:val="00C044DD"/>
    <w:rsid w:val="00C06240"/>
    <w:rsid w:val="00C111FC"/>
    <w:rsid w:val="00C24F15"/>
    <w:rsid w:val="00C370FC"/>
    <w:rsid w:val="00C50A00"/>
    <w:rsid w:val="00C567ED"/>
    <w:rsid w:val="00C60C40"/>
    <w:rsid w:val="00C611DA"/>
    <w:rsid w:val="00C72FAB"/>
    <w:rsid w:val="00C8043F"/>
    <w:rsid w:val="00C8486C"/>
    <w:rsid w:val="00C93CEF"/>
    <w:rsid w:val="00C94625"/>
    <w:rsid w:val="00C94AEF"/>
    <w:rsid w:val="00CA7FCC"/>
    <w:rsid w:val="00CB0DD6"/>
    <w:rsid w:val="00CB1D06"/>
    <w:rsid w:val="00CC2944"/>
    <w:rsid w:val="00CC5CB3"/>
    <w:rsid w:val="00CE3C98"/>
    <w:rsid w:val="00CF0500"/>
    <w:rsid w:val="00CF5F95"/>
    <w:rsid w:val="00D00E64"/>
    <w:rsid w:val="00D01F9F"/>
    <w:rsid w:val="00D035BE"/>
    <w:rsid w:val="00D03BB6"/>
    <w:rsid w:val="00D17DAB"/>
    <w:rsid w:val="00D20E86"/>
    <w:rsid w:val="00D214DE"/>
    <w:rsid w:val="00D374E7"/>
    <w:rsid w:val="00D405E9"/>
    <w:rsid w:val="00D4227E"/>
    <w:rsid w:val="00D57041"/>
    <w:rsid w:val="00D949A0"/>
    <w:rsid w:val="00D96442"/>
    <w:rsid w:val="00DC6DC1"/>
    <w:rsid w:val="00DD47C2"/>
    <w:rsid w:val="00DD5A27"/>
    <w:rsid w:val="00DE788C"/>
    <w:rsid w:val="00DF25BF"/>
    <w:rsid w:val="00DF6148"/>
    <w:rsid w:val="00E14B7A"/>
    <w:rsid w:val="00E3216A"/>
    <w:rsid w:val="00E459D8"/>
    <w:rsid w:val="00E468EA"/>
    <w:rsid w:val="00E46C19"/>
    <w:rsid w:val="00E60631"/>
    <w:rsid w:val="00E61C32"/>
    <w:rsid w:val="00E652C7"/>
    <w:rsid w:val="00E77F7B"/>
    <w:rsid w:val="00E8353C"/>
    <w:rsid w:val="00E83BA7"/>
    <w:rsid w:val="00E91DA5"/>
    <w:rsid w:val="00EA742A"/>
    <w:rsid w:val="00EA7DE7"/>
    <w:rsid w:val="00ED2D9C"/>
    <w:rsid w:val="00EE0D27"/>
    <w:rsid w:val="00EE7AC9"/>
    <w:rsid w:val="00EF26F7"/>
    <w:rsid w:val="00F1287E"/>
    <w:rsid w:val="00F269E6"/>
    <w:rsid w:val="00F30A87"/>
    <w:rsid w:val="00F439DD"/>
    <w:rsid w:val="00F544D3"/>
    <w:rsid w:val="00F55F6F"/>
    <w:rsid w:val="00F57E1A"/>
    <w:rsid w:val="00F67042"/>
    <w:rsid w:val="00F96679"/>
    <w:rsid w:val="00FA211D"/>
    <w:rsid w:val="00FC0DC7"/>
    <w:rsid w:val="00FC7DB3"/>
    <w:rsid w:val="00FE269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4FF"/>
    <w:pPr>
      <w:spacing w:after="200" w:line="276" w:lineRule="auto"/>
    </w:pPr>
    <w:rPr>
      <w:sz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4227E"/>
    <w:pPr>
      <w:ind w:left="720"/>
      <w:contextualSpacing/>
    </w:pPr>
  </w:style>
  <w:style w:type="table" w:styleId="TableGrid">
    <w:name w:val="Table Grid"/>
    <w:basedOn w:val="TableNormal"/>
    <w:uiPriority w:val="99"/>
    <w:rsid w:val="00B72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8745B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locked/>
    <w:rsid w:val="008745BE"/>
    <w:rPr>
      <w:rFonts w:ascii="Tahoma" w:hAnsi="Tahoma" w:cs="Mangal"/>
      <w:sz w:val="14"/>
      <w:szCs w:val="14"/>
      <w:lang w:val="en-GB" w:eastAsia="en-GB" w:bidi="hi-IN"/>
    </w:rPr>
  </w:style>
  <w:style w:type="table" w:customStyle="1" w:styleId="LightShading1">
    <w:name w:val="Light Shading1"/>
    <w:uiPriority w:val="99"/>
    <w:rsid w:val="00770A77"/>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Grid1">
    <w:name w:val="Light Grid1"/>
    <w:uiPriority w:val="99"/>
    <w:rsid w:val="00770A77"/>
    <w:rPr>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7A7643"/>
    <w:pPr>
      <w:tabs>
        <w:tab w:val="center" w:pos="4680"/>
        <w:tab w:val="right" w:pos="9360"/>
      </w:tabs>
    </w:pPr>
    <w:rPr>
      <w:rFonts w:cs="Mangal"/>
    </w:rPr>
  </w:style>
  <w:style w:type="character" w:customStyle="1" w:styleId="HeaderChar">
    <w:name w:val="Header Char"/>
    <w:basedOn w:val="DefaultParagraphFont"/>
    <w:link w:val="Header"/>
    <w:uiPriority w:val="99"/>
    <w:rsid w:val="007A7643"/>
    <w:rPr>
      <w:rFonts w:cs="Mangal"/>
      <w:lang w:val="en-GB" w:eastAsia="en-GB"/>
    </w:rPr>
  </w:style>
  <w:style w:type="paragraph" w:styleId="Footer">
    <w:name w:val="footer"/>
    <w:basedOn w:val="Normal"/>
    <w:link w:val="FooterChar"/>
    <w:uiPriority w:val="99"/>
    <w:unhideWhenUsed/>
    <w:rsid w:val="007A7643"/>
    <w:pPr>
      <w:tabs>
        <w:tab w:val="center" w:pos="4680"/>
        <w:tab w:val="right" w:pos="9360"/>
      </w:tabs>
    </w:pPr>
    <w:rPr>
      <w:rFonts w:cs="Mangal"/>
    </w:rPr>
  </w:style>
  <w:style w:type="character" w:customStyle="1" w:styleId="FooterChar">
    <w:name w:val="Footer Char"/>
    <w:basedOn w:val="DefaultParagraphFont"/>
    <w:link w:val="Footer"/>
    <w:uiPriority w:val="99"/>
    <w:rsid w:val="007A7643"/>
    <w:rPr>
      <w:rFonts w:cs="Mangal"/>
      <w:lang w:val="en-GB" w:eastAsia="en-GB"/>
    </w:rPr>
  </w:style>
  <w:style w:type="paragraph" w:styleId="BodyText">
    <w:name w:val="Body Text"/>
    <w:aliases w:val="bt,P"/>
    <w:basedOn w:val="Normal"/>
    <w:link w:val="BodyTextChar"/>
    <w:rsid w:val="00007F32"/>
    <w:pPr>
      <w:spacing w:after="0" w:line="240" w:lineRule="auto"/>
      <w:jc w:val="both"/>
    </w:pPr>
    <w:rPr>
      <w:rFonts w:ascii="Comic Sans MS" w:hAnsi="Comic Sans MS"/>
      <w:sz w:val="24"/>
      <w:szCs w:val="24"/>
      <w:lang w:val="en-US" w:eastAsia="en-US" w:bidi="ar-SA"/>
    </w:rPr>
  </w:style>
  <w:style w:type="character" w:customStyle="1" w:styleId="BodyTextChar">
    <w:name w:val="Body Text Char"/>
    <w:aliases w:val="bt Char,P Char"/>
    <w:basedOn w:val="DefaultParagraphFont"/>
    <w:link w:val="BodyText"/>
    <w:rsid w:val="00007F32"/>
    <w:rPr>
      <w:rFonts w:ascii="Comic Sans MS" w:hAnsi="Comic Sans MS"/>
      <w:sz w:val="24"/>
      <w:szCs w:val="24"/>
      <w:lang w:bidi="ar-SA"/>
    </w:rPr>
  </w:style>
  <w:style w:type="paragraph" w:styleId="BodyText3">
    <w:name w:val="Body Text 3"/>
    <w:basedOn w:val="Normal"/>
    <w:link w:val="BodyText3Char"/>
    <w:rsid w:val="002C4594"/>
    <w:pPr>
      <w:spacing w:after="120" w:line="240" w:lineRule="auto"/>
    </w:pPr>
    <w:rPr>
      <w:rFonts w:ascii="Times New Roman" w:hAnsi="Times New Roman"/>
      <w:sz w:val="16"/>
      <w:szCs w:val="16"/>
      <w:lang w:val="en-US" w:eastAsia="en-US" w:bidi="ar-SA"/>
    </w:rPr>
  </w:style>
  <w:style w:type="character" w:customStyle="1" w:styleId="BodyText3Char">
    <w:name w:val="Body Text 3 Char"/>
    <w:basedOn w:val="DefaultParagraphFont"/>
    <w:link w:val="BodyText3"/>
    <w:rsid w:val="002C4594"/>
    <w:rPr>
      <w:rFonts w:ascii="Times New Roman" w:hAnsi="Times New Roman"/>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4FF"/>
    <w:pPr>
      <w:spacing w:after="200" w:line="276" w:lineRule="auto"/>
    </w:pPr>
    <w:rPr>
      <w:sz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4227E"/>
    <w:pPr>
      <w:ind w:left="720"/>
      <w:contextualSpacing/>
    </w:pPr>
  </w:style>
  <w:style w:type="table" w:styleId="TableGrid">
    <w:name w:val="Table Grid"/>
    <w:basedOn w:val="TableNormal"/>
    <w:uiPriority w:val="99"/>
    <w:rsid w:val="00B72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8745B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locked/>
    <w:rsid w:val="008745BE"/>
    <w:rPr>
      <w:rFonts w:ascii="Tahoma" w:hAnsi="Tahoma" w:cs="Mangal"/>
      <w:sz w:val="14"/>
      <w:szCs w:val="14"/>
      <w:lang w:val="en-GB" w:eastAsia="en-GB" w:bidi="hi-IN"/>
    </w:rPr>
  </w:style>
  <w:style w:type="table" w:customStyle="1" w:styleId="LightShading1">
    <w:name w:val="Light Shading1"/>
    <w:uiPriority w:val="99"/>
    <w:rsid w:val="00770A77"/>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Grid1">
    <w:name w:val="Light Grid1"/>
    <w:uiPriority w:val="99"/>
    <w:rsid w:val="00770A77"/>
    <w:rPr>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7A7643"/>
    <w:pPr>
      <w:tabs>
        <w:tab w:val="center" w:pos="4680"/>
        <w:tab w:val="right" w:pos="9360"/>
      </w:tabs>
    </w:pPr>
    <w:rPr>
      <w:rFonts w:cs="Mangal"/>
    </w:rPr>
  </w:style>
  <w:style w:type="character" w:customStyle="1" w:styleId="HeaderChar">
    <w:name w:val="Header Char"/>
    <w:basedOn w:val="DefaultParagraphFont"/>
    <w:link w:val="Header"/>
    <w:uiPriority w:val="99"/>
    <w:rsid w:val="007A7643"/>
    <w:rPr>
      <w:rFonts w:cs="Mangal"/>
      <w:lang w:val="en-GB" w:eastAsia="en-GB"/>
    </w:rPr>
  </w:style>
  <w:style w:type="paragraph" w:styleId="Footer">
    <w:name w:val="footer"/>
    <w:basedOn w:val="Normal"/>
    <w:link w:val="FooterChar"/>
    <w:uiPriority w:val="99"/>
    <w:unhideWhenUsed/>
    <w:rsid w:val="007A7643"/>
    <w:pPr>
      <w:tabs>
        <w:tab w:val="center" w:pos="4680"/>
        <w:tab w:val="right" w:pos="9360"/>
      </w:tabs>
    </w:pPr>
    <w:rPr>
      <w:rFonts w:cs="Mangal"/>
    </w:rPr>
  </w:style>
  <w:style w:type="character" w:customStyle="1" w:styleId="FooterChar">
    <w:name w:val="Footer Char"/>
    <w:basedOn w:val="DefaultParagraphFont"/>
    <w:link w:val="Footer"/>
    <w:uiPriority w:val="99"/>
    <w:rsid w:val="007A7643"/>
    <w:rPr>
      <w:rFonts w:cs="Mangal"/>
      <w:lang w:val="en-GB" w:eastAsia="en-GB"/>
    </w:rPr>
  </w:style>
  <w:style w:type="paragraph" w:styleId="BodyText">
    <w:name w:val="Body Text"/>
    <w:aliases w:val="bt,P"/>
    <w:basedOn w:val="Normal"/>
    <w:link w:val="BodyTextChar"/>
    <w:rsid w:val="00007F32"/>
    <w:pPr>
      <w:spacing w:after="0" w:line="240" w:lineRule="auto"/>
      <w:jc w:val="both"/>
    </w:pPr>
    <w:rPr>
      <w:rFonts w:ascii="Comic Sans MS" w:hAnsi="Comic Sans MS"/>
      <w:sz w:val="24"/>
      <w:szCs w:val="24"/>
      <w:lang w:val="en-US" w:eastAsia="en-US" w:bidi="ar-SA"/>
    </w:rPr>
  </w:style>
  <w:style w:type="character" w:customStyle="1" w:styleId="BodyTextChar">
    <w:name w:val="Body Text Char"/>
    <w:aliases w:val="bt Char,P Char"/>
    <w:basedOn w:val="DefaultParagraphFont"/>
    <w:link w:val="BodyText"/>
    <w:rsid w:val="00007F32"/>
    <w:rPr>
      <w:rFonts w:ascii="Comic Sans MS" w:hAnsi="Comic Sans MS"/>
      <w:sz w:val="24"/>
      <w:szCs w:val="24"/>
      <w:lang w:bidi="ar-SA"/>
    </w:rPr>
  </w:style>
  <w:style w:type="paragraph" w:styleId="BodyText3">
    <w:name w:val="Body Text 3"/>
    <w:basedOn w:val="Normal"/>
    <w:link w:val="BodyText3Char"/>
    <w:rsid w:val="002C4594"/>
    <w:pPr>
      <w:spacing w:after="120" w:line="240" w:lineRule="auto"/>
    </w:pPr>
    <w:rPr>
      <w:rFonts w:ascii="Times New Roman" w:hAnsi="Times New Roman"/>
      <w:sz w:val="16"/>
      <w:szCs w:val="16"/>
      <w:lang w:val="en-US" w:eastAsia="en-US" w:bidi="ar-SA"/>
    </w:rPr>
  </w:style>
  <w:style w:type="character" w:customStyle="1" w:styleId="BodyText3Char">
    <w:name w:val="Body Text 3 Char"/>
    <w:basedOn w:val="DefaultParagraphFont"/>
    <w:link w:val="BodyText3"/>
    <w:rsid w:val="002C4594"/>
    <w:rPr>
      <w:rFonts w:ascii="Times New Roman" w:hAnsi="Times New Rom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82380">
      <w:bodyDiv w:val="1"/>
      <w:marLeft w:val="0"/>
      <w:marRight w:val="0"/>
      <w:marTop w:val="0"/>
      <w:marBottom w:val="0"/>
      <w:divBdr>
        <w:top w:val="none" w:sz="0" w:space="0" w:color="auto"/>
        <w:left w:val="none" w:sz="0" w:space="0" w:color="auto"/>
        <w:bottom w:val="none" w:sz="0" w:space="0" w:color="auto"/>
        <w:right w:val="none" w:sz="0" w:space="0" w:color="auto"/>
      </w:divBdr>
    </w:div>
    <w:div w:id="1020200305">
      <w:bodyDiv w:val="1"/>
      <w:marLeft w:val="0"/>
      <w:marRight w:val="0"/>
      <w:marTop w:val="0"/>
      <w:marBottom w:val="0"/>
      <w:divBdr>
        <w:top w:val="none" w:sz="0" w:space="0" w:color="auto"/>
        <w:left w:val="none" w:sz="0" w:space="0" w:color="auto"/>
        <w:bottom w:val="none" w:sz="0" w:space="0" w:color="auto"/>
        <w:right w:val="none" w:sz="0" w:space="0" w:color="auto"/>
      </w:divBdr>
    </w:div>
    <w:div w:id="126048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39060-08E0-4D4A-A672-A8BF8C21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Table of Contents</vt:lpstr>
    </vt:vector>
  </TitlesOfParts>
  <Company>Hewlett-Packard Company</Company>
  <LinksUpToDate>false</LinksUpToDate>
  <CharactersWithSpaces>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creator>rohit</dc:creator>
  <cp:lastModifiedBy>Rahul</cp:lastModifiedBy>
  <cp:revision>2</cp:revision>
  <cp:lastPrinted>2020-02-27T05:27:00Z</cp:lastPrinted>
  <dcterms:created xsi:type="dcterms:W3CDTF">2020-03-24T04:45:00Z</dcterms:created>
  <dcterms:modified xsi:type="dcterms:W3CDTF">2020-03-24T04:45:00Z</dcterms:modified>
</cp:coreProperties>
</file>